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BB" w:rsidRDefault="002C1F09" w:rsidP="002C1F09">
      <w:pPr>
        <w:jc w:val="center"/>
      </w:pPr>
      <w:bookmarkStart w:id="0" w:name="_GoBack"/>
      <w:bookmarkEnd w:id="0"/>
      <w:r w:rsidRPr="000C4354">
        <w:rPr>
          <w:rFonts w:ascii="Verdana" w:hAnsi="Verdana"/>
          <w:b/>
          <w:noProof/>
          <w:sz w:val="32"/>
          <w:lang w:eastAsia="en-GB"/>
        </w:rPr>
        <w:drawing>
          <wp:inline distT="0" distB="0" distL="0" distR="0" wp14:anchorId="239CD5DB" wp14:editId="52C4FBFD">
            <wp:extent cx="2905125" cy="707067"/>
            <wp:effectExtent l="0" t="0" r="0" b="0"/>
            <wp:docPr id="1" name="Picture 1" descr="\\Firststep\idva\final First STEP logo_10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rststep\idva\final First STEP logo_10-20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0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09" w:rsidRDefault="002C1F09" w:rsidP="002C1F09">
      <w:pPr>
        <w:jc w:val="center"/>
      </w:pPr>
    </w:p>
    <w:p w:rsidR="002C1F09" w:rsidRPr="002C1F09" w:rsidRDefault="002C1F09" w:rsidP="002C1F09">
      <w:pPr>
        <w:jc w:val="center"/>
        <w:rPr>
          <w:rFonts w:ascii="Verdana" w:hAnsi="Verdana"/>
          <w:b/>
          <w:sz w:val="32"/>
          <w:u w:val="single"/>
        </w:rPr>
      </w:pPr>
      <w:r w:rsidRPr="002C1F09">
        <w:rPr>
          <w:rFonts w:ascii="Verdana" w:hAnsi="Verdana"/>
          <w:b/>
          <w:sz w:val="32"/>
          <w:u w:val="single"/>
        </w:rPr>
        <w:t>Domestic Abuse Training</w:t>
      </w:r>
    </w:p>
    <w:p w:rsidR="002C1F09" w:rsidRPr="002C1F09" w:rsidRDefault="002C1F09" w:rsidP="002C1F09">
      <w:pPr>
        <w:rPr>
          <w:rFonts w:ascii="Verdana" w:hAnsi="Verdana"/>
          <w:b/>
          <w:sz w:val="24"/>
        </w:rPr>
      </w:pPr>
    </w:p>
    <w:p w:rsidR="002C1F09" w:rsidRPr="002C1F09" w:rsidRDefault="002C1F09" w:rsidP="00296D37">
      <w:pPr>
        <w:rPr>
          <w:rFonts w:ascii="Verdana" w:hAnsi="Verdana"/>
          <w:sz w:val="24"/>
        </w:rPr>
      </w:pPr>
      <w:r w:rsidRPr="002C1F09">
        <w:rPr>
          <w:rFonts w:ascii="Verdana" w:hAnsi="Verdana"/>
          <w:b/>
          <w:sz w:val="24"/>
        </w:rPr>
        <w:t>Course:</w:t>
      </w:r>
      <w:r w:rsidRPr="002C1F09">
        <w:rPr>
          <w:rFonts w:ascii="Verdana" w:hAnsi="Verdana"/>
          <w:sz w:val="24"/>
        </w:rPr>
        <w:tab/>
      </w:r>
      <w:r w:rsidRPr="002C1F09">
        <w:rPr>
          <w:rFonts w:ascii="Verdana" w:hAnsi="Verdana"/>
          <w:sz w:val="24"/>
        </w:rPr>
        <w:tab/>
      </w:r>
      <w:r w:rsidRPr="00296D37">
        <w:rPr>
          <w:rFonts w:ascii="Verdana" w:hAnsi="Verdana"/>
          <w:b/>
          <w:sz w:val="24"/>
        </w:rPr>
        <w:t>Impact of Domestic Abuse on Teenagers</w:t>
      </w:r>
      <w:r w:rsidRPr="002C1F09">
        <w:rPr>
          <w:rFonts w:ascii="Verdana" w:hAnsi="Verdana"/>
          <w:sz w:val="24"/>
        </w:rPr>
        <w:t xml:space="preserve">  </w:t>
      </w:r>
    </w:p>
    <w:p w:rsidR="002C1F09" w:rsidRPr="002C1F09" w:rsidRDefault="002C1F09" w:rsidP="00296D37">
      <w:pPr>
        <w:ind w:left="2160" w:hanging="2160"/>
        <w:rPr>
          <w:rFonts w:ascii="Verdana" w:hAnsi="Verdana"/>
          <w:sz w:val="24"/>
        </w:rPr>
      </w:pPr>
      <w:r w:rsidRPr="002C1F09">
        <w:rPr>
          <w:rFonts w:ascii="Verdana" w:hAnsi="Verdana"/>
          <w:b/>
          <w:sz w:val="24"/>
        </w:rPr>
        <w:t>Aimed at:</w:t>
      </w:r>
      <w:r w:rsidRPr="002C1F09">
        <w:rPr>
          <w:rFonts w:ascii="Verdana" w:hAnsi="Verdana"/>
          <w:sz w:val="24"/>
        </w:rPr>
        <w:tab/>
        <w:t xml:space="preserve">Professionals working </w:t>
      </w:r>
      <w:r w:rsidR="00296D37">
        <w:rPr>
          <w:rFonts w:ascii="Verdana" w:hAnsi="Verdana"/>
          <w:sz w:val="24"/>
        </w:rPr>
        <w:t xml:space="preserve">directly </w:t>
      </w:r>
      <w:r w:rsidRPr="002C1F09">
        <w:rPr>
          <w:rFonts w:ascii="Verdana" w:hAnsi="Verdana"/>
          <w:sz w:val="24"/>
        </w:rPr>
        <w:t>with</w:t>
      </w:r>
      <w:r w:rsidR="00296D37">
        <w:rPr>
          <w:rFonts w:ascii="Verdana" w:hAnsi="Verdana"/>
          <w:sz w:val="24"/>
        </w:rPr>
        <w:t xml:space="preserve"> teenagers or v</w:t>
      </w:r>
      <w:r w:rsidRPr="002C1F09">
        <w:rPr>
          <w:rFonts w:ascii="Verdana" w:hAnsi="Verdana"/>
          <w:sz w:val="24"/>
        </w:rPr>
        <w:t>ictims of Domestic A</w:t>
      </w:r>
      <w:r w:rsidR="00296D37">
        <w:rPr>
          <w:rFonts w:ascii="Verdana" w:hAnsi="Verdana"/>
          <w:sz w:val="24"/>
        </w:rPr>
        <w:t>buse who have teenage children</w:t>
      </w:r>
      <w:r w:rsidRPr="002C1F09">
        <w:rPr>
          <w:rFonts w:ascii="Verdana" w:hAnsi="Verdana"/>
          <w:sz w:val="24"/>
        </w:rPr>
        <w:t xml:space="preserve"> </w:t>
      </w:r>
    </w:p>
    <w:p w:rsidR="002C1F09" w:rsidRPr="002C1F09" w:rsidRDefault="002C1F09" w:rsidP="00296D37">
      <w:pPr>
        <w:rPr>
          <w:rFonts w:ascii="Verdana" w:hAnsi="Verdana"/>
          <w:sz w:val="24"/>
        </w:rPr>
      </w:pPr>
      <w:r w:rsidRPr="002C1F09">
        <w:rPr>
          <w:rFonts w:ascii="Verdana" w:hAnsi="Verdana"/>
          <w:b/>
          <w:sz w:val="24"/>
        </w:rPr>
        <w:t>Trainer:</w:t>
      </w:r>
      <w:r w:rsidRPr="002C1F09">
        <w:rPr>
          <w:rFonts w:ascii="Verdana" w:hAnsi="Verdana"/>
          <w:sz w:val="24"/>
        </w:rPr>
        <w:tab/>
      </w:r>
      <w:r w:rsidRPr="002C1F09">
        <w:rPr>
          <w:rFonts w:ascii="Verdana" w:hAnsi="Verdana"/>
          <w:sz w:val="24"/>
        </w:rPr>
        <w:tab/>
        <w:t>Malka Livingstone</w:t>
      </w:r>
    </w:p>
    <w:p w:rsidR="002C1F09" w:rsidRPr="002C1F09" w:rsidRDefault="002C1F09" w:rsidP="00296D37">
      <w:pPr>
        <w:rPr>
          <w:rFonts w:ascii="Verdana" w:hAnsi="Verdana"/>
          <w:sz w:val="24"/>
        </w:rPr>
      </w:pPr>
      <w:r w:rsidRPr="002C1F09">
        <w:rPr>
          <w:rFonts w:ascii="Verdana" w:hAnsi="Verdana"/>
          <w:b/>
          <w:sz w:val="24"/>
        </w:rPr>
        <w:t>Time:</w:t>
      </w:r>
      <w:r w:rsidRPr="002C1F09">
        <w:rPr>
          <w:rFonts w:ascii="Verdana" w:hAnsi="Verdana"/>
          <w:sz w:val="24"/>
        </w:rPr>
        <w:tab/>
      </w:r>
      <w:r w:rsidRPr="002C1F09">
        <w:rPr>
          <w:rFonts w:ascii="Verdana" w:hAnsi="Verdana"/>
          <w:sz w:val="24"/>
        </w:rPr>
        <w:tab/>
        <w:t>9.30am – 4.30pm</w:t>
      </w:r>
    </w:p>
    <w:p w:rsidR="002C1F09" w:rsidRPr="002C1F09" w:rsidRDefault="002C1F09" w:rsidP="00296D37">
      <w:pPr>
        <w:rPr>
          <w:rFonts w:ascii="Verdana" w:hAnsi="Verdana"/>
          <w:sz w:val="24"/>
        </w:rPr>
      </w:pPr>
      <w:r w:rsidRPr="002C1F09">
        <w:rPr>
          <w:rFonts w:ascii="Verdana" w:hAnsi="Verdana"/>
          <w:b/>
          <w:sz w:val="24"/>
        </w:rPr>
        <w:t>Date &amp; Venue:</w:t>
      </w:r>
      <w:r w:rsidRPr="002C1F09">
        <w:rPr>
          <w:rFonts w:ascii="Verdana" w:hAnsi="Verdana"/>
          <w:sz w:val="24"/>
        </w:rPr>
        <w:tab/>
        <w:t>TBC</w:t>
      </w:r>
    </w:p>
    <w:p w:rsidR="002C1F09" w:rsidRPr="002C1F09" w:rsidRDefault="002C1F09" w:rsidP="00296D37">
      <w:pPr>
        <w:rPr>
          <w:rFonts w:ascii="Verdana" w:eastAsia="Calibri" w:hAnsi="Verdana" w:cs="Arial"/>
        </w:rPr>
      </w:pPr>
      <w:r w:rsidRPr="002C1F09">
        <w:rPr>
          <w:rFonts w:ascii="Verdana" w:hAnsi="Verdana"/>
          <w:b/>
          <w:sz w:val="24"/>
        </w:rPr>
        <w:t>Content:</w:t>
      </w:r>
      <w:r w:rsidRPr="002C1F09">
        <w:rPr>
          <w:rFonts w:ascii="Verdana" w:eastAsia="Calibri" w:hAnsi="Verdana" w:cs="Arial"/>
        </w:rPr>
        <w:t xml:space="preserve"> </w:t>
      </w:r>
      <w:r w:rsidRPr="002C1F09">
        <w:rPr>
          <w:rFonts w:ascii="Verdana" w:eastAsia="Calibri" w:hAnsi="Verdana" w:cs="Arial"/>
        </w:rPr>
        <w:tab/>
      </w:r>
      <w:r w:rsidRPr="002C1F09">
        <w:rPr>
          <w:rFonts w:ascii="Verdana" w:eastAsia="Calibri" w:hAnsi="Verdana" w:cs="Arial"/>
        </w:rPr>
        <w:tab/>
        <w:t xml:space="preserve">An interactive course with opportunity for participants to reflect, discuss and share their own practice and attitudes towards domestic abuse. The day covers: </w:t>
      </w:r>
    </w:p>
    <w:p w:rsidR="00296D37" w:rsidRPr="00296D37" w:rsidRDefault="00296D37" w:rsidP="00296D37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sz w:val="24"/>
        </w:rPr>
      </w:pPr>
      <w:r w:rsidRPr="00296D37">
        <w:rPr>
          <w:rFonts w:ascii="Verdana" w:hAnsi="Verdana"/>
          <w:sz w:val="24"/>
        </w:rPr>
        <w:t>Ways teenagers are affected by domestic abuse</w:t>
      </w:r>
    </w:p>
    <w:p w:rsidR="00296D37" w:rsidRPr="00296D37" w:rsidRDefault="00296D37" w:rsidP="00296D37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sz w:val="24"/>
        </w:rPr>
      </w:pPr>
      <w:r w:rsidRPr="00296D37">
        <w:rPr>
          <w:rFonts w:ascii="Verdana" w:hAnsi="Verdana"/>
          <w:sz w:val="24"/>
        </w:rPr>
        <w:t>Identifying healthy, unhealthy and abusive relationships?</w:t>
      </w:r>
    </w:p>
    <w:p w:rsidR="00296D37" w:rsidRPr="00296D37" w:rsidRDefault="00296D37" w:rsidP="00296D37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sz w:val="24"/>
        </w:rPr>
      </w:pPr>
      <w:r w:rsidRPr="00296D37">
        <w:rPr>
          <w:rFonts w:ascii="Verdana" w:hAnsi="Verdana"/>
          <w:sz w:val="24"/>
        </w:rPr>
        <w:t>Information teenagers get about relationships</w:t>
      </w:r>
    </w:p>
    <w:p w:rsidR="00296D37" w:rsidRPr="00296D37" w:rsidRDefault="00296D37" w:rsidP="00296D37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sz w:val="24"/>
        </w:rPr>
      </w:pPr>
      <w:r w:rsidRPr="00296D37">
        <w:rPr>
          <w:rFonts w:ascii="Verdana" w:hAnsi="Verdana"/>
          <w:sz w:val="24"/>
        </w:rPr>
        <w:t xml:space="preserve">Grooming &amp; other methods used by perpetrators </w:t>
      </w:r>
    </w:p>
    <w:p w:rsidR="00296D37" w:rsidRPr="00296D37" w:rsidRDefault="00296D37" w:rsidP="00296D37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sz w:val="24"/>
        </w:rPr>
      </w:pPr>
      <w:r w:rsidRPr="00296D37">
        <w:rPr>
          <w:rFonts w:ascii="Verdana" w:hAnsi="Verdana"/>
          <w:sz w:val="24"/>
        </w:rPr>
        <w:t>Early warning signs of an abusive partner</w:t>
      </w:r>
    </w:p>
    <w:p w:rsidR="00296D37" w:rsidRPr="00296D37" w:rsidRDefault="00296D37" w:rsidP="00296D37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sz w:val="24"/>
        </w:rPr>
      </w:pPr>
      <w:r w:rsidRPr="00296D37">
        <w:rPr>
          <w:rFonts w:ascii="Verdana" w:hAnsi="Verdana"/>
          <w:sz w:val="24"/>
        </w:rPr>
        <w:t>Barriers to seeking effective support</w:t>
      </w:r>
    </w:p>
    <w:p w:rsidR="002C1F09" w:rsidRPr="002C1F09" w:rsidRDefault="002C1F09" w:rsidP="00296D37">
      <w:pPr>
        <w:rPr>
          <w:rFonts w:ascii="Verdana" w:hAnsi="Verdana"/>
          <w:b/>
          <w:sz w:val="24"/>
        </w:rPr>
      </w:pPr>
      <w:r w:rsidRPr="002C1F09">
        <w:rPr>
          <w:rFonts w:ascii="Verdana" w:hAnsi="Verdana"/>
          <w:b/>
          <w:sz w:val="24"/>
        </w:rPr>
        <w:t>All handouts &amp; attendance certificates will be provided by the Trainer</w:t>
      </w:r>
    </w:p>
    <w:p w:rsidR="002C1F09" w:rsidRPr="002C1F09" w:rsidRDefault="002C1F09" w:rsidP="002C1F09">
      <w:pPr>
        <w:rPr>
          <w:rFonts w:ascii="Verdana" w:hAnsi="Verdana"/>
          <w:sz w:val="24"/>
        </w:rPr>
      </w:pPr>
    </w:p>
    <w:p w:rsidR="002C1F09" w:rsidRDefault="002C1F09" w:rsidP="002C1F09">
      <w:pPr>
        <w:jc w:val="center"/>
      </w:pPr>
    </w:p>
    <w:p w:rsidR="002C1F09" w:rsidRDefault="002C1F09" w:rsidP="002C1F09">
      <w:pPr>
        <w:jc w:val="center"/>
      </w:pPr>
    </w:p>
    <w:sectPr w:rsidR="002C1F09" w:rsidSect="002C1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291"/>
    <w:multiLevelType w:val="hybridMultilevel"/>
    <w:tmpl w:val="48FAED3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0A45EBF"/>
    <w:multiLevelType w:val="hybridMultilevel"/>
    <w:tmpl w:val="1000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C267C"/>
    <w:multiLevelType w:val="hybridMultilevel"/>
    <w:tmpl w:val="461A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18"/>
    <w:rsid w:val="00296D37"/>
    <w:rsid w:val="002C1F09"/>
    <w:rsid w:val="00672B18"/>
    <w:rsid w:val="007172BB"/>
    <w:rsid w:val="0075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KDVSS</dc:creator>
  <cp:lastModifiedBy>herrons</cp:lastModifiedBy>
  <cp:revision>2</cp:revision>
  <dcterms:created xsi:type="dcterms:W3CDTF">2015-07-15T09:32:00Z</dcterms:created>
  <dcterms:modified xsi:type="dcterms:W3CDTF">2015-07-15T09:32:00Z</dcterms:modified>
</cp:coreProperties>
</file>