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498F" w14:textId="77777777" w:rsidR="006F13F4" w:rsidRDefault="00456B75" w:rsidP="00DD11CE">
      <w:pPr>
        <w:jc w:val="center"/>
        <w:rPr>
          <w:rFonts w:ascii="Arial" w:hAnsi="Arial" w:cs="Arial"/>
          <w:b/>
          <w:color w:val="003366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336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C15C5B" wp14:editId="6CE268C4">
            <wp:simplePos x="0" y="0"/>
            <wp:positionH relativeFrom="column">
              <wp:posOffset>3321050</wp:posOffset>
            </wp:positionH>
            <wp:positionV relativeFrom="paragraph">
              <wp:posOffset>-1034415</wp:posOffset>
            </wp:positionV>
            <wp:extent cx="3064510" cy="711200"/>
            <wp:effectExtent l="0" t="0" r="2540" b="0"/>
            <wp:wrapTight wrapText="bothSides">
              <wp:wrapPolygon edited="0">
                <wp:start x="0" y="0"/>
                <wp:lineTo x="0" y="20829"/>
                <wp:lineTo x="21484" y="20829"/>
                <wp:lineTo x="2148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C15C3C" w14:textId="4C32BD81" w:rsidR="00456B75" w:rsidRPr="006F13F4" w:rsidRDefault="00846FD8" w:rsidP="00DD11CE">
      <w:pPr>
        <w:jc w:val="center"/>
        <w:rPr>
          <w:rFonts w:ascii="Arial" w:hAnsi="Arial" w:cs="Arial"/>
          <w:b/>
          <w:color w:val="003366"/>
          <w:sz w:val="36"/>
          <w:szCs w:val="36"/>
        </w:rPr>
      </w:pPr>
      <w:r w:rsidRPr="006F13F4">
        <w:rPr>
          <w:rFonts w:ascii="Arial" w:hAnsi="Arial" w:cs="Arial"/>
          <w:b/>
          <w:color w:val="003366"/>
          <w:sz w:val="36"/>
          <w:szCs w:val="36"/>
        </w:rPr>
        <w:t>Safeguard</w:t>
      </w:r>
      <w:r w:rsidR="00C65E03" w:rsidRPr="006F13F4">
        <w:rPr>
          <w:rFonts w:ascii="Arial" w:hAnsi="Arial" w:cs="Arial"/>
          <w:b/>
          <w:color w:val="003366"/>
          <w:sz w:val="36"/>
          <w:szCs w:val="36"/>
        </w:rPr>
        <w:t>ing</w:t>
      </w:r>
      <w:r w:rsidRPr="006F13F4">
        <w:rPr>
          <w:rFonts w:ascii="Arial" w:hAnsi="Arial" w:cs="Arial"/>
          <w:b/>
          <w:color w:val="003366"/>
          <w:sz w:val="36"/>
          <w:szCs w:val="36"/>
        </w:rPr>
        <w:t xml:space="preserve"> Children</w:t>
      </w:r>
      <w:r w:rsidR="008903F2" w:rsidRPr="006F13F4">
        <w:rPr>
          <w:rFonts w:ascii="Arial" w:hAnsi="Arial" w:cs="Arial"/>
          <w:b/>
          <w:color w:val="003366"/>
          <w:sz w:val="36"/>
          <w:szCs w:val="36"/>
        </w:rPr>
        <w:t xml:space="preserve"> &amp; Adults</w:t>
      </w:r>
    </w:p>
    <w:p w14:paraId="23C15C3D" w14:textId="77777777" w:rsidR="00846FD8" w:rsidRPr="006F13F4" w:rsidRDefault="00C65E03" w:rsidP="002E3DE4">
      <w:pPr>
        <w:jc w:val="center"/>
        <w:rPr>
          <w:rFonts w:ascii="Arial" w:hAnsi="Arial" w:cs="Arial"/>
          <w:b/>
          <w:color w:val="003366"/>
          <w:sz w:val="36"/>
          <w:szCs w:val="36"/>
        </w:rPr>
      </w:pPr>
      <w:r w:rsidRPr="006F13F4">
        <w:rPr>
          <w:rFonts w:ascii="Arial" w:hAnsi="Arial" w:cs="Arial"/>
          <w:b/>
          <w:color w:val="003366"/>
          <w:sz w:val="36"/>
          <w:szCs w:val="36"/>
        </w:rPr>
        <w:t>Alerter Workshop</w:t>
      </w:r>
    </w:p>
    <w:p w14:paraId="23C15C3E" w14:textId="77777777" w:rsidR="00846FD8" w:rsidRPr="006F13F4" w:rsidRDefault="00C65E03" w:rsidP="002E3DE4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6F13F4">
        <w:rPr>
          <w:rFonts w:ascii="Arial" w:hAnsi="Arial" w:cs="Arial"/>
          <w:b/>
          <w:color w:val="003366"/>
          <w:sz w:val="32"/>
          <w:szCs w:val="32"/>
        </w:rPr>
        <w:t xml:space="preserve">(Course code:  </w:t>
      </w:r>
      <w:r w:rsidR="002E3DE4" w:rsidRPr="006F13F4">
        <w:rPr>
          <w:rFonts w:ascii="Arial" w:hAnsi="Arial" w:cs="Arial"/>
          <w:b/>
          <w:color w:val="003366"/>
          <w:sz w:val="32"/>
          <w:szCs w:val="32"/>
        </w:rPr>
        <w:t>SACBA1</w:t>
      </w:r>
      <w:r w:rsidR="00C032B8" w:rsidRPr="006F13F4">
        <w:rPr>
          <w:rFonts w:ascii="Arial" w:hAnsi="Arial" w:cs="Arial"/>
          <w:b/>
          <w:color w:val="003366"/>
          <w:sz w:val="32"/>
          <w:szCs w:val="32"/>
        </w:rPr>
        <w:t>)</w:t>
      </w:r>
    </w:p>
    <w:p w14:paraId="23C15C3F" w14:textId="77777777" w:rsidR="00A94CA9" w:rsidRPr="00624190" w:rsidRDefault="00A94CA9" w:rsidP="002E3DE4">
      <w:pPr>
        <w:jc w:val="center"/>
        <w:rPr>
          <w:rFonts w:ascii="Arial" w:hAnsi="Arial" w:cs="Arial"/>
          <w:b/>
          <w:color w:val="003366"/>
        </w:rPr>
      </w:pPr>
    </w:p>
    <w:p w14:paraId="59EE1A27" w14:textId="2E6B98C7" w:rsidR="00567BB0" w:rsidRDefault="00567BB0" w:rsidP="00567BB0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033071">
        <w:rPr>
          <w:rFonts w:ascii="Arial" w:hAnsi="Arial" w:cs="Arial"/>
          <w:b/>
          <w:color w:val="FF0000"/>
          <w:sz w:val="30"/>
          <w:szCs w:val="30"/>
        </w:rPr>
        <w:t xml:space="preserve">Wednesday </w:t>
      </w:r>
      <w:r w:rsidR="001F56B2">
        <w:rPr>
          <w:rFonts w:ascii="Arial" w:hAnsi="Arial" w:cs="Arial"/>
          <w:b/>
          <w:color w:val="FF0000"/>
          <w:sz w:val="30"/>
          <w:szCs w:val="30"/>
        </w:rPr>
        <w:t>2</w:t>
      </w:r>
      <w:r w:rsidR="002B4AE8">
        <w:rPr>
          <w:rFonts w:ascii="Arial" w:hAnsi="Arial" w:cs="Arial"/>
          <w:b/>
          <w:color w:val="FF0000"/>
          <w:sz w:val="30"/>
          <w:szCs w:val="30"/>
        </w:rPr>
        <w:t>6</w:t>
      </w:r>
      <w:r w:rsidR="002B4AE8" w:rsidRPr="002B4AE8">
        <w:rPr>
          <w:rFonts w:ascii="Arial" w:hAnsi="Arial" w:cs="Arial"/>
          <w:b/>
          <w:color w:val="FF0000"/>
          <w:sz w:val="30"/>
          <w:szCs w:val="30"/>
          <w:vertAlign w:val="superscript"/>
        </w:rPr>
        <w:t>th</w:t>
      </w:r>
      <w:r w:rsidR="002B4AE8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proofErr w:type="gramStart"/>
      <w:r w:rsidR="002B4AE8">
        <w:rPr>
          <w:rFonts w:ascii="Arial" w:hAnsi="Arial" w:cs="Arial"/>
          <w:b/>
          <w:color w:val="FF0000"/>
          <w:sz w:val="30"/>
          <w:szCs w:val="30"/>
        </w:rPr>
        <w:t xml:space="preserve">September </w:t>
      </w:r>
      <w:r w:rsidR="001F56B2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033071">
        <w:rPr>
          <w:rFonts w:ascii="Arial" w:hAnsi="Arial" w:cs="Arial"/>
          <w:b/>
          <w:color w:val="FF0000"/>
          <w:sz w:val="30"/>
          <w:szCs w:val="30"/>
        </w:rPr>
        <w:t>201</w:t>
      </w:r>
      <w:r w:rsidR="001344ED">
        <w:rPr>
          <w:rFonts w:ascii="Arial" w:hAnsi="Arial" w:cs="Arial"/>
          <w:b/>
          <w:color w:val="FF0000"/>
          <w:sz w:val="30"/>
          <w:szCs w:val="30"/>
        </w:rPr>
        <w:t>8</w:t>
      </w:r>
      <w:proofErr w:type="gramEnd"/>
    </w:p>
    <w:p w14:paraId="23C15C43" w14:textId="77777777" w:rsidR="00524764" w:rsidRPr="00524764" w:rsidRDefault="00524764" w:rsidP="00846FD8">
      <w:pPr>
        <w:jc w:val="center"/>
        <w:rPr>
          <w:rFonts w:ascii="Arial" w:hAnsi="Arial" w:cs="Arial"/>
          <w:b/>
          <w:sz w:val="20"/>
          <w:szCs w:val="20"/>
        </w:rPr>
      </w:pPr>
    </w:p>
    <w:p w14:paraId="23C15C44" w14:textId="6D55B870" w:rsidR="00846FD8" w:rsidRPr="00033071" w:rsidRDefault="00FD4B8B" w:rsidP="00846FD8">
      <w:pPr>
        <w:jc w:val="center"/>
        <w:rPr>
          <w:rFonts w:ascii="Arial" w:hAnsi="Arial" w:cs="Arial"/>
          <w:sz w:val="32"/>
          <w:szCs w:val="32"/>
        </w:rPr>
      </w:pPr>
      <w:r w:rsidRPr="00033071">
        <w:rPr>
          <w:rFonts w:ascii="Arial" w:hAnsi="Arial" w:cs="Arial"/>
          <w:b/>
          <w:sz w:val="32"/>
          <w:szCs w:val="32"/>
        </w:rPr>
        <w:t>The Venue (formerly the Huyton Suite)</w:t>
      </w:r>
      <w:r w:rsidR="00EB6706" w:rsidRPr="00033071">
        <w:rPr>
          <w:rFonts w:ascii="Arial" w:hAnsi="Arial" w:cs="Arial"/>
          <w:b/>
          <w:sz w:val="32"/>
          <w:szCs w:val="32"/>
        </w:rPr>
        <w:t xml:space="preserve"> </w:t>
      </w:r>
      <w:r w:rsidR="00524764" w:rsidRPr="00033071">
        <w:rPr>
          <w:rFonts w:ascii="Arial" w:hAnsi="Arial" w:cs="Arial"/>
          <w:b/>
          <w:sz w:val="32"/>
          <w:szCs w:val="32"/>
        </w:rPr>
        <w:t xml:space="preserve">- </w:t>
      </w:r>
      <w:r w:rsidR="00901C30" w:rsidRPr="00033071">
        <w:rPr>
          <w:rFonts w:ascii="Arial" w:hAnsi="Arial" w:cs="Arial"/>
          <w:b/>
          <w:sz w:val="32"/>
          <w:szCs w:val="32"/>
        </w:rPr>
        <w:t xml:space="preserve">Civic </w:t>
      </w:r>
      <w:r w:rsidR="00EB6706" w:rsidRPr="00033071">
        <w:rPr>
          <w:rFonts w:ascii="Arial" w:hAnsi="Arial" w:cs="Arial"/>
          <w:b/>
          <w:sz w:val="32"/>
          <w:szCs w:val="32"/>
        </w:rPr>
        <w:t>Way</w:t>
      </w:r>
      <w:r w:rsidR="001F56B2">
        <w:rPr>
          <w:rFonts w:ascii="Arial" w:hAnsi="Arial" w:cs="Arial"/>
          <w:b/>
          <w:sz w:val="32"/>
          <w:szCs w:val="32"/>
        </w:rPr>
        <w:t>,</w:t>
      </w:r>
      <w:r w:rsidR="00EB6706" w:rsidRPr="00033071">
        <w:rPr>
          <w:rFonts w:ascii="Arial" w:hAnsi="Arial" w:cs="Arial"/>
          <w:b/>
          <w:sz w:val="32"/>
          <w:szCs w:val="32"/>
        </w:rPr>
        <w:t xml:space="preserve"> Huyton</w:t>
      </w:r>
    </w:p>
    <w:p w14:paraId="23C15C45" w14:textId="77777777" w:rsidR="00846FD8" w:rsidRPr="00524764" w:rsidRDefault="004C20F6" w:rsidP="00846F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9.15</w:t>
      </w:r>
      <w:r w:rsidR="00846FD8" w:rsidRPr="00524764">
        <w:rPr>
          <w:rFonts w:ascii="Arial" w:hAnsi="Arial" w:cs="Arial"/>
          <w:b/>
          <w:sz w:val="28"/>
          <w:szCs w:val="28"/>
        </w:rPr>
        <w:t xml:space="preserve">am </w:t>
      </w:r>
      <w:r w:rsidR="00901C30" w:rsidRPr="00524764">
        <w:rPr>
          <w:rFonts w:ascii="Arial" w:hAnsi="Arial" w:cs="Arial"/>
          <w:b/>
          <w:sz w:val="28"/>
          <w:szCs w:val="28"/>
        </w:rPr>
        <w:t>-</w:t>
      </w:r>
      <w:r w:rsidR="00846FD8" w:rsidRPr="00524764">
        <w:rPr>
          <w:rFonts w:ascii="Arial" w:hAnsi="Arial" w:cs="Arial"/>
          <w:b/>
          <w:sz w:val="28"/>
          <w:szCs w:val="28"/>
        </w:rPr>
        <w:t xml:space="preserve"> </w:t>
      </w:r>
      <w:r w:rsidR="00C65E03" w:rsidRPr="00524764">
        <w:rPr>
          <w:rFonts w:ascii="Arial" w:hAnsi="Arial" w:cs="Arial"/>
          <w:b/>
          <w:sz w:val="28"/>
          <w:szCs w:val="28"/>
        </w:rPr>
        <w:t>12</w:t>
      </w:r>
      <w:r w:rsidR="00E6021A" w:rsidRPr="00524764">
        <w:rPr>
          <w:rFonts w:ascii="Arial" w:hAnsi="Arial" w:cs="Arial"/>
          <w:b/>
          <w:sz w:val="28"/>
          <w:szCs w:val="28"/>
        </w:rPr>
        <w:t>.30</w:t>
      </w:r>
      <w:r w:rsidR="00C65E03" w:rsidRPr="00524764">
        <w:rPr>
          <w:rFonts w:ascii="Arial" w:hAnsi="Arial" w:cs="Arial"/>
          <w:b/>
          <w:sz w:val="28"/>
          <w:szCs w:val="28"/>
        </w:rPr>
        <w:t xml:space="preserve">pm </w:t>
      </w:r>
      <w:r w:rsidR="00C65E03" w:rsidRPr="00524764">
        <w:rPr>
          <w:rFonts w:ascii="Arial" w:hAnsi="Arial" w:cs="Arial"/>
          <w:b/>
          <w:i/>
          <w:sz w:val="28"/>
          <w:szCs w:val="28"/>
          <w:u w:val="single"/>
        </w:rPr>
        <w:t>or</w:t>
      </w:r>
      <w:r w:rsidR="00C65E03" w:rsidRPr="00524764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.15</w:t>
      </w:r>
      <w:r w:rsidR="00C65E03" w:rsidRPr="00524764">
        <w:rPr>
          <w:rFonts w:ascii="Arial" w:hAnsi="Arial" w:cs="Arial"/>
          <w:b/>
          <w:sz w:val="28"/>
          <w:szCs w:val="28"/>
        </w:rPr>
        <w:t xml:space="preserve">pm </w:t>
      </w:r>
      <w:r w:rsidR="00901C30" w:rsidRPr="00524764">
        <w:rPr>
          <w:rFonts w:ascii="Arial" w:hAnsi="Arial" w:cs="Arial"/>
          <w:b/>
          <w:sz w:val="28"/>
          <w:szCs w:val="28"/>
        </w:rPr>
        <w:t>-</w:t>
      </w:r>
      <w:r w:rsidR="00C65E03" w:rsidRPr="00524764">
        <w:rPr>
          <w:rFonts w:ascii="Arial" w:hAnsi="Arial" w:cs="Arial"/>
          <w:b/>
          <w:sz w:val="28"/>
          <w:szCs w:val="28"/>
        </w:rPr>
        <w:t xml:space="preserve"> 4</w:t>
      </w:r>
      <w:r w:rsidR="00E6021A" w:rsidRPr="00524764">
        <w:rPr>
          <w:rFonts w:ascii="Arial" w:hAnsi="Arial" w:cs="Arial"/>
          <w:b/>
          <w:sz w:val="28"/>
          <w:szCs w:val="28"/>
        </w:rPr>
        <w:t>.30</w:t>
      </w:r>
      <w:r w:rsidR="00C65E03" w:rsidRPr="00524764">
        <w:rPr>
          <w:rFonts w:ascii="Arial" w:hAnsi="Arial" w:cs="Arial"/>
          <w:b/>
          <w:sz w:val="28"/>
          <w:szCs w:val="28"/>
        </w:rPr>
        <w:t>pm</w:t>
      </w:r>
    </w:p>
    <w:p w14:paraId="23C15C46" w14:textId="77777777" w:rsidR="002321BD" w:rsidRDefault="008521B7" w:rsidP="00846FD8">
      <w:pPr>
        <w:jc w:val="center"/>
        <w:rPr>
          <w:rFonts w:ascii="Arial" w:hAnsi="Arial" w:cs="Arial"/>
          <w:i/>
          <w:sz w:val="20"/>
          <w:szCs w:val="20"/>
        </w:rPr>
      </w:pPr>
      <w:r w:rsidRPr="008521B7">
        <w:rPr>
          <w:rFonts w:ascii="Arial" w:hAnsi="Arial" w:cs="Arial"/>
          <w:i/>
          <w:sz w:val="20"/>
          <w:szCs w:val="20"/>
        </w:rPr>
        <w:t>Registration opens at 9</w:t>
      </w:r>
      <w:r>
        <w:rPr>
          <w:rFonts w:ascii="Arial" w:hAnsi="Arial" w:cs="Arial"/>
          <w:i/>
          <w:sz w:val="20"/>
          <w:szCs w:val="20"/>
        </w:rPr>
        <w:t>.00</w:t>
      </w:r>
      <w:r w:rsidR="003A6DE1">
        <w:rPr>
          <w:rFonts w:ascii="Arial" w:hAnsi="Arial" w:cs="Arial"/>
          <w:i/>
          <w:sz w:val="20"/>
          <w:szCs w:val="20"/>
        </w:rPr>
        <w:t xml:space="preserve">am </w:t>
      </w:r>
      <w:r w:rsidR="003A6DE1" w:rsidRPr="008521B7">
        <w:rPr>
          <w:rFonts w:ascii="Arial" w:hAnsi="Arial" w:cs="Arial"/>
          <w:i/>
          <w:sz w:val="20"/>
          <w:szCs w:val="20"/>
        </w:rPr>
        <w:t xml:space="preserve">for </w:t>
      </w:r>
      <w:r w:rsidR="003A6DE1" w:rsidRPr="00753C53">
        <w:rPr>
          <w:rFonts w:ascii="Arial" w:hAnsi="Arial" w:cs="Arial"/>
          <w:b/>
          <w:i/>
          <w:sz w:val="20"/>
          <w:szCs w:val="20"/>
        </w:rPr>
        <w:t>9.30</w:t>
      </w:r>
      <w:r w:rsidR="00FA7C6B" w:rsidRPr="00753C53">
        <w:rPr>
          <w:rFonts w:ascii="Arial" w:hAnsi="Arial" w:cs="Arial"/>
          <w:b/>
          <w:i/>
          <w:sz w:val="20"/>
          <w:szCs w:val="20"/>
        </w:rPr>
        <w:t>am</w:t>
      </w:r>
      <w:r w:rsidR="003A6DE1" w:rsidRPr="008521B7">
        <w:rPr>
          <w:rFonts w:ascii="Arial" w:hAnsi="Arial" w:cs="Arial"/>
          <w:i/>
          <w:sz w:val="20"/>
          <w:szCs w:val="20"/>
        </w:rPr>
        <w:t xml:space="preserve"> </w:t>
      </w:r>
      <w:r w:rsidR="00FA7C6B">
        <w:rPr>
          <w:rFonts w:ascii="Arial" w:hAnsi="Arial" w:cs="Arial"/>
          <w:i/>
          <w:sz w:val="20"/>
          <w:szCs w:val="20"/>
        </w:rPr>
        <w:t xml:space="preserve">start </w:t>
      </w:r>
      <w:r w:rsidRPr="008521B7">
        <w:rPr>
          <w:rFonts w:ascii="Arial" w:hAnsi="Arial" w:cs="Arial"/>
          <w:i/>
          <w:sz w:val="20"/>
          <w:szCs w:val="20"/>
        </w:rPr>
        <w:t>and</w:t>
      </w:r>
      <w:r w:rsidR="004733E2">
        <w:rPr>
          <w:rFonts w:ascii="Arial" w:hAnsi="Arial" w:cs="Arial"/>
          <w:i/>
          <w:sz w:val="20"/>
          <w:szCs w:val="20"/>
        </w:rPr>
        <w:t xml:space="preserve"> at</w:t>
      </w:r>
      <w:r w:rsidRPr="008521B7">
        <w:rPr>
          <w:rFonts w:ascii="Arial" w:hAnsi="Arial" w:cs="Arial"/>
          <w:i/>
          <w:sz w:val="20"/>
          <w:szCs w:val="20"/>
        </w:rPr>
        <w:t xml:space="preserve"> 1</w:t>
      </w:r>
      <w:r w:rsidR="003A6DE1">
        <w:rPr>
          <w:rFonts w:ascii="Arial" w:hAnsi="Arial" w:cs="Arial"/>
          <w:i/>
          <w:sz w:val="20"/>
          <w:szCs w:val="20"/>
        </w:rPr>
        <w:t>pm</w:t>
      </w:r>
      <w:r w:rsidRPr="008521B7">
        <w:rPr>
          <w:rFonts w:ascii="Arial" w:hAnsi="Arial" w:cs="Arial"/>
          <w:i/>
          <w:sz w:val="20"/>
          <w:szCs w:val="20"/>
        </w:rPr>
        <w:t xml:space="preserve"> </w:t>
      </w:r>
      <w:r w:rsidR="003A6DE1">
        <w:rPr>
          <w:rFonts w:ascii="Arial" w:hAnsi="Arial" w:cs="Arial"/>
          <w:i/>
          <w:sz w:val="20"/>
          <w:szCs w:val="20"/>
        </w:rPr>
        <w:t xml:space="preserve">for </w:t>
      </w:r>
      <w:r w:rsidRPr="00753C53">
        <w:rPr>
          <w:rFonts w:ascii="Arial" w:hAnsi="Arial" w:cs="Arial"/>
          <w:b/>
          <w:i/>
          <w:sz w:val="20"/>
          <w:szCs w:val="20"/>
        </w:rPr>
        <w:t>1.30</w:t>
      </w:r>
      <w:r w:rsidR="00FA7C6B" w:rsidRPr="00753C53">
        <w:rPr>
          <w:rFonts w:ascii="Arial" w:hAnsi="Arial" w:cs="Arial"/>
          <w:b/>
          <w:i/>
          <w:sz w:val="20"/>
          <w:szCs w:val="20"/>
        </w:rPr>
        <w:t>pm</w:t>
      </w:r>
      <w:r w:rsidRPr="008521B7">
        <w:rPr>
          <w:rFonts w:ascii="Arial" w:hAnsi="Arial" w:cs="Arial"/>
          <w:i/>
          <w:sz w:val="20"/>
          <w:szCs w:val="20"/>
        </w:rPr>
        <w:t xml:space="preserve"> start </w:t>
      </w:r>
    </w:p>
    <w:p w14:paraId="23C15C47" w14:textId="77777777" w:rsidR="005345EF" w:rsidRPr="008521B7" w:rsidRDefault="005345EF" w:rsidP="00846FD8">
      <w:pPr>
        <w:jc w:val="center"/>
        <w:rPr>
          <w:rFonts w:ascii="Arial" w:hAnsi="Arial" w:cs="Arial"/>
          <w:i/>
          <w:sz w:val="20"/>
          <w:szCs w:val="20"/>
        </w:rPr>
      </w:pPr>
    </w:p>
    <w:p w14:paraId="23C15C48" w14:textId="77777777" w:rsidR="008521B7" w:rsidRPr="00033071" w:rsidRDefault="008521B7" w:rsidP="00846FD8">
      <w:pPr>
        <w:jc w:val="center"/>
        <w:rPr>
          <w:rFonts w:ascii="Arial" w:hAnsi="Arial" w:cs="Arial"/>
          <w:b/>
          <w:i/>
          <w:sz w:val="14"/>
          <w:szCs w:val="14"/>
        </w:rPr>
      </w:pPr>
    </w:p>
    <w:p w14:paraId="23C15C49" w14:textId="01C78C98" w:rsidR="00B8481F" w:rsidRPr="00B8481F" w:rsidRDefault="00B8481F" w:rsidP="002321BD">
      <w:pPr>
        <w:jc w:val="both"/>
        <w:rPr>
          <w:rFonts w:ascii="Arial" w:hAnsi="Arial" w:cs="Arial"/>
          <w:b/>
          <w:i/>
          <w:color w:val="0000FF"/>
        </w:rPr>
      </w:pPr>
      <w:r w:rsidRPr="00B8481F">
        <w:rPr>
          <w:rFonts w:ascii="Arial" w:hAnsi="Arial" w:cs="Arial"/>
          <w:b/>
          <w:i/>
          <w:color w:val="0000FF"/>
        </w:rPr>
        <w:t xml:space="preserve">This workshop is recommended for all staff </w:t>
      </w:r>
      <w:r w:rsidR="002A6D06">
        <w:rPr>
          <w:rFonts w:ascii="Arial" w:hAnsi="Arial" w:cs="Arial"/>
          <w:b/>
          <w:i/>
          <w:color w:val="0000FF"/>
        </w:rPr>
        <w:t xml:space="preserve">and volunteers </w:t>
      </w:r>
      <w:r w:rsidR="00DB54E9">
        <w:rPr>
          <w:rFonts w:ascii="Arial" w:hAnsi="Arial" w:cs="Arial"/>
          <w:b/>
          <w:i/>
          <w:color w:val="0000FF"/>
        </w:rPr>
        <w:t xml:space="preserve">in organisations providing </w:t>
      </w:r>
      <w:r w:rsidR="00DD11CE">
        <w:rPr>
          <w:rFonts w:ascii="Arial" w:hAnsi="Arial" w:cs="Arial"/>
          <w:b/>
          <w:i/>
          <w:color w:val="0000FF"/>
        </w:rPr>
        <w:t xml:space="preserve">or commissioning </w:t>
      </w:r>
      <w:r w:rsidR="00DB54E9">
        <w:rPr>
          <w:rFonts w:ascii="Arial" w:hAnsi="Arial" w:cs="Arial"/>
          <w:b/>
          <w:i/>
          <w:color w:val="0000FF"/>
        </w:rPr>
        <w:t xml:space="preserve">services to </w:t>
      </w:r>
      <w:r w:rsidR="002A6D06">
        <w:rPr>
          <w:rFonts w:ascii="Arial" w:hAnsi="Arial" w:cs="Arial"/>
          <w:b/>
          <w:i/>
          <w:color w:val="0000FF"/>
        </w:rPr>
        <w:t>a</w:t>
      </w:r>
      <w:r w:rsidR="00613CE2">
        <w:rPr>
          <w:rFonts w:ascii="Arial" w:hAnsi="Arial" w:cs="Arial"/>
          <w:b/>
          <w:i/>
          <w:color w:val="0000FF"/>
        </w:rPr>
        <w:t>dults</w:t>
      </w:r>
      <w:r w:rsidRPr="00B8481F">
        <w:rPr>
          <w:rFonts w:ascii="Arial" w:hAnsi="Arial" w:cs="Arial"/>
          <w:b/>
          <w:i/>
          <w:color w:val="0000FF"/>
        </w:rPr>
        <w:t>,</w:t>
      </w:r>
      <w:r w:rsidR="00E50848">
        <w:rPr>
          <w:rFonts w:ascii="Arial" w:hAnsi="Arial" w:cs="Arial"/>
          <w:b/>
          <w:i/>
          <w:color w:val="0000FF"/>
        </w:rPr>
        <w:t xml:space="preserve"> </w:t>
      </w:r>
      <w:r w:rsidR="008903F2">
        <w:rPr>
          <w:rFonts w:ascii="Arial" w:hAnsi="Arial" w:cs="Arial"/>
          <w:b/>
          <w:i/>
          <w:color w:val="0000FF"/>
        </w:rPr>
        <w:t xml:space="preserve">children </w:t>
      </w:r>
      <w:r w:rsidRPr="00B8481F">
        <w:rPr>
          <w:rFonts w:ascii="Arial" w:hAnsi="Arial" w:cs="Arial"/>
          <w:b/>
          <w:i/>
          <w:color w:val="0000FF"/>
        </w:rPr>
        <w:t>and families</w:t>
      </w:r>
      <w:r w:rsidR="00613CE2">
        <w:rPr>
          <w:rFonts w:ascii="Arial" w:hAnsi="Arial" w:cs="Arial"/>
          <w:b/>
          <w:i/>
          <w:color w:val="0000FF"/>
        </w:rPr>
        <w:t>.</w:t>
      </w:r>
      <w:r w:rsidR="008521B7">
        <w:rPr>
          <w:rFonts w:ascii="Arial" w:hAnsi="Arial" w:cs="Arial"/>
          <w:b/>
          <w:i/>
          <w:color w:val="0000FF"/>
        </w:rPr>
        <w:t xml:space="preserve"> </w:t>
      </w:r>
      <w:proofErr w:type="spellStart"/>
      <w:r w:rsidR="008521B7">
        <w:rPr>
          <w:rFonts w:ascii="Arial" w:hAnsi="Arial" w:cs="Arial"/>
          <w:b/>
          <w:i/>
          <w:color w:val="0000FF"/>
        </w:rPr>
        <w:t>Afta</w:t>
      </w:r>
      <w:r w:rsidR="00CD34E9">
        <w:rPr>
          <w:rFonts w:ascii="Arial" w:hAnsi="Arial" w:cs="Arial"/>
          <w:b/>
          <w:i/>
          <w:color w:val="0000FF"/>
        </w:rPr>
        <w:t>T</w:t>
      </w:r>
      <w:r w:rsidRPr="00B8481F">
        <w:rPr>
          <w:rFonts w:ascii="Arial" w:hAnsi="Arial" w:cs="Arial"/>
          <w:b/>
          <w:i/>
          <w:color w:val="0000FF"/>
        </w:rPr>
        <w:t>hought</w:t>
      </w:r>
      <w:proofErr w:type="spellEnd"/>
      <w:r w:rsidR="00613CE2">
        <w:rPr>
          <w:rFonts w:ascii="Arial" w:hAnsi="Arial" w:cs="Arial"/>
          <w:b/>
          <w:i/>
          <w:color w:val="0000FF"/>
        </w:rPr>
        <w:t xml:space="preserve"> Training C</w:t>
      </w:r>
      <w:r w:rsidR="008521B7">
        <w:rPr>
          <w:rFonts w:ascii="Arial" w:hAnsi="Arial" w:cs="Arial"/>
          <w:b/>
          <w:i/>
          <w:color w:val="0000FF"/>
        </w:rPr>
        <w:t>onsultants</w:t>
      </w:r>
      <w:r w:rsidR="00613CE2">
        <w:rPr>
          <w:rFonts w:ascii="Arial" w:hAnsi="Arial" w:cs="Arial"/>
          <w:b/>
          <w:i/>
          <w:color w:val="0000FF"/>
        </w:rPr>
        <w:t xml:space="preserve"> will present case scenarios of adult/child abuse </w:t>
      </w:r>
      <w:r w:rsidR="00815245">
        <w:rPr>
          <w:rFonts w:ascii="Arial" w:hAnsi="Arial" w:cs="Arial"/>
          <w:b/>
          <w:i/>
          <w:color w:val="0000FF"/>
        </w:rPr>
        <w:t>using actors</w:t>
      </w:r>
      <w:r w:rsidR="008521B7">
        <w:rPr>
          <w:rFonts w:ascii="Arial" w:hAnsi="Arial" w:cs="Arial"/>
          <w:b/>
          <w:i/>
          <w:color w:val="0000FF"/>
        </w:rPr>
        <w:t>. A</w:t>
      </w:r>
      <w:r w:rsidR="00613CE2">
        <w:rPr>
          <w:rFonts w:ascii="Arial" w:hAnsi="Arial" w:cs="Arial"/>
          <w:b/>
          <w:i/>
          <w:color w:val="0000FF"/>
        </w:rPr>
        <w:t xml:space="preserve">ttendees will have the opportunity to question </w:t>
      </w:r>
      <w:r w:rsidR="00815245">
        <w:rPr>
          <w:rFonts w:ascii="Arial" w:hAnsi="Arial" w:cs="Arial"/>
          <w:b/>
          <w:i/>
          <w:color w:val="0000FF"/>
        </w:rPr>
        <w:t xml:space="preserve">the </w:t>
      </w:r>
      <w:r w:rsidR="00613CE2">
        <w:rPr>
          <w:rFonts w:ascii="Arial" w:hAnsi="Arial" w:cs="Arial"/>
          <w:b/>
          <w:i/>
          <w:color w:val="0000FF"/>
        </w:rPr>
        <w:t xml:space="preserve">actors </w:t>
      </w:r>
      <w:r w:rsidR="008E57E1">
        <w:rPr>
          <w:rFonts w:ascii="Arial" w:hAnsi="Arial" w:cs="Arial"/>
          <w:b/>
          <w:i/>
          <w:color w:val="0000FF"/>
        </w:rPr>
        <w:t xml:space="preserve">in role </w:t>
      </w:r>
      <w:r w:rsidR="00613CE2">
        <w:rPr>
          <w:rFonts w:ascii="Arial" w:hAnsi="Arial" w:cs="Arial"/>
          <w:b/>
          <w:i/>
          <w:color w:val="0000FF"/>
        </w:rPr>
        <w:t>about their action</w:t>
      </w:r>
      <w:r w:rsidR="00DC35C8">
        <w:rPr>
          <w:rFonts w:ascii="Arial" w:hAnsi="Arial" w:cs="Arial"/>
          <w:b/>
          <w:i/>
          <w:color w:val="0000FF"/>
        </w:rPr>
        <w:t>,</w:t>
      </w:r>
      <w:r w:rsidR="00613CE2">
        <w:rPr>
          <w:rFonts w:ascii="Arial" w:hAnsi="Arial" w:cs="Arial"/>
          <w:b/>
          <w:i/>
          <w:color w:val="0000FF"/>
        </w:rPr>
        <w:t xml:space="preserve"> or lack of action</w:t>
      </w:r>
      <w:r w:rsidR="00DC35C8">
        <w:rPr>
          <w:rFonts w:ascii="Arial" w:hAnsi="Arial" w:cs="Arial"/>
          <w:b/>
          <w:i/>
          <w:color w:val="0000FF"/>
        </w:rPr>
        <w:t>,</w:t>
      </w:r>
      <w:r w:rsidR="00613CE2">
        <w:rPr>
          <w:rFonts w:ascii="Arial" w:hAnsi="Arial" w:cs="Arial"/>
          <w:b/>
          <w:i/>
          <w:color w:val="0000FF"/>
        </w:rPr>
        <w:t xml:space="preserve"> in a particular case. </w:t>
      </w:r>
      <w:r w:rsidRPr="00B8481F">
        <w:rPr>
          <w:rFonts w:ascii="Arial" w:hAnsi="Arial" w:cs="Arial"/>
          <w:b/>
          <w:i/>
          <w:color w:val="0000FF"/>
        </w:rPr>
        <w:t>Th</w:t>
      </w:r>
      <w:r w:rsidR="00613CE2">
        <w:rPr>
          <w:rFonts w:ascii="Arial" w:hAnsi="Arial" w:cs="Arial"/>
          <w:b/>
          <w:i/>
          <w:color w:val="0000FF"/>
        </w:rPr>
        <w:t xml:space="preserve">e workshop </w:t>
      </w:r>
      <w:r w:rsidRPr="00B8481F">
        <w:rPr>
          <w:rFonts w:ascii="Arial" w:hAnsi="Arial" w:cs="Arial"/>
          <w:b/>
          <w:i/>
          <w:color w:val="0000FF"/>
        </w:rPr>
        <w:t xml:space="preserve">promotes the </w:t>
      </w:r>
      <w:r w:rsidR="00613CE2">
        <w:rPr>
          <w:rFonts w:ascii="Arial" w:hAnsi="Arial" w:cs="Arial"/>
          <w:b/>
          <w:i/>
          <w:color w:val="0000FF"/>
        </w:rPr>
        <w:t xml:space="preserve">message that </w:t>
      </w:r>
      <w:r w:rsidR="008521B7">
        <w:rPr>
          <w:rFonts w:ascii="Arial" w:hAnsi="Arial" w:cs="Arial"/>
          <w:b/>
          <w:i/>
          <w:color w:val="0000FF"/>
        </w:rPr>
        <w:t>whether you work with adults or with</w:t>
      </w:r>
      <w:r w:rsidR="008E57E1">
        <w:rPr>
          <w:rFonts w:ascii="Arial" w:hAnsi="Arial" w:cs="Arial"/>
          <w:b/>
          <w:i/>
          <w:color w:val="0000FF"/>
        </w:rPr>
        <w:t xml:space="preserve"> children</w:t>
      </w:r>
      <w:r w:rsidR="008521B7">
        <w:rPr>
          <w:rFonts w:ascii="Arial" w:hAnsi="Arial" w:cs="Arial"/>
          <w:b/>
          <w:i/>
          <w:color w:val="0000FF"/>
        </w:rPr>
        <w:t xml:space="preserve"> </w:t>
      </w:r>
      <w:r w:rsidR="00613CE2">
        <w:rPr>
          <w:rFonts w:ascii="Arial" w:hAnsi="Arial" w:cs="Arial"/>
          <w:b/>
          <w:i/>
          <w:color w:val="0000FF"/>
        </w:rPr>
        <w:t>it is the responsibility of all individuals to recognise and report abuse</w:t>
      </w:r>
      <w:r w:rsidR="008E57E1">
        <w:rPr>
          <w:rFonts w:ascii="Arial" w:hAnsi="Arial" w:cs="Arial"/>
          <w:b/>
          <w:i/>
          <w:color w:val="0000FF"/>
        </w:rPr>
        <w:t xml:space="preserve">. The workshop </w:t>
      </w:r>
      <w:r w:rsidR="00DD11CE">
        <w:rPr>
          <w:rFonts w:ascii="Arial" w:hAnsi="Arial" w:cs="Arial"/>
          <w:b/>
          <w:i/>
          <w:color w:val="0000FF"/>
        </w:rPr>
        <w:t xml:space="preserve">considers </w:t>
      </w:r>
      <w:r w:rsidR="00613CE2">
        <w:rPr>
          <w:rFonts w:ascii="Arial" w:hAnsi="Arial" w:cs="Arial"/>
          <w:b/>
          <w:i/>
          <w:color w:val="0000FF"/>
        </w:rPr>
        <w:t>barriers to wh</w:t>
      </w:r>
      <w:r w:rsidR="00624190">
        <w:rPr>
          <w:rFonts w:ascii="Arial" w:hAnsi="Arial" w:cs="Arial"/>
          <w:b/>
          <w:i/>
          <w:color w:val="0000FF"/>
        </w:rPr>
        <w:t>istle-</w:t>
      </w:r>
      <w:r w:rsidR="008E57E1">
        <w:rPr>
          <w:rFonts w:ascii="Arial" w:hAnsi="Arial" w:cs="Arial"/>
          <w:b/>
          <w:i/>
          <w:color w:val="0000FF"/>
        </w:rPr>
        <w:t xml:space="preserve">blowing and </w:t>
      </w:r>
      <w:r w:rsidR="00613CE2">
        <w:rPr>
          <w:rFonts w:ascii="Arial" w:hAnsi="Arial" w:cs="Arial"/>
          <w:b/>
          <w:i/>
          <w:color w:val="0000FF"/>
        </w:rPr>
        <w:t xml:space="preserve">how these </w:t>
      </w:r>
      <w:r w:rsidR="008E57E1">
        <w:rPr>
          <w:rFonts w:ascii="Arial" w:hAnsi="Arial" w:cs="Arial"/>
          <w:b/>
          <w:i/>
          <w:color w:val="0000FF"/>
        </w:rPr>
        <w:t>can</w:t>
      </w:r>
      <w:r w:rsidR="00613CE2">
        <w:rPr>
          <w:rFonts w:ascii="Arial" w:hAnsi="Arial" w:cs="Arial"/>
          <w:b/>
          <w:i/>
          <w:color w:val="0000FF"/>
        </w:rPr>
        <w:t xml:space="preserve"> be overcome. </w:t>
      </w:r>
    </w:p>
    <w:p w14:paraId="23C15C4A" w14:textId="77777777" w:rsidR="00A33C68" w:rsidRPr="00951193" w:rsidRDefault="00A33C68" w:rsidP="002321BD">
      <w:pPr>
        <w:jc w:val="both"/>
        <w:rPr>
          <w:rFonts w:ascii="Arial" w:hAnsi="Arial" w:cs="Arial"/>
        </w:rPr>
      </w:pPr>
    </w:p>
    <w:p w14:paraId="23C15C4B" w14:textId="77777777" w:rsidR="00846FD8" w:rsidRDefault="00846FD8" w:rsidP="00846FD8">
      <w:pPr>
        <w:jc w:val="center"/>
        <w:rPr>
          <w:rFonts w:ascii="Arial" w:hAnsi="Arial" w:cs="Arial"/>
          <w:sz w:val="28"/>
          <w:szCs w:val="28"/>
        </w:rPr>
      </w:pPr>
      <w:r w:rsidRPr="00A94CA9">
        <w:rPr>
          <w:rFonts w:ascii="Arial" w:hAnsi="Arial" w:cs="Arial"/>
          <w:sz w:val="28"/>
          <w:szCs w:val="28"/>
        </w:rPr>
        <w:t>Aims of the Day</w:t>
      </w:r>
    </w:p>
    <w:p w14:paraId="23C15C4C" w14:textId="77777777" w:rsidR="005345EF" w:rsidRPr="005345EF" w:rsidRDefault="005345EF" w:rsidP="00846FD8">
      <w:pPr>
        <w:jc w:val="center"/>
        <w:rPr>
          <w:rFonts w:ascii="Arial" w:hAnsi="Arial" w:cs="Arial"/>
          <w:sz w:val="16"/>
          <w:szCs w:val="16"/>
        </w:rPr>
      </w:pPr>
    </w:p>
    <w:p w14:paraId="23C15C4D" w14:textId="0239F70E" w:rsidR="00A33C68" w:rsidRPr="006F13F4" w:rsidRDefault="00C65E03" w:rsidP="00456B7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6F13F4">
        <w:rPr>
          <w:rFonts w:ascii="Arial" w:hAnsi="Arial" w:cs="Arial"/>
          <w:sz w:val="26"/>
          <w:szCs w:val="26"/>
        </w:rPr>
        <w:t xml:space="preserve">To develop a </w:t>
      </w:r>
      <w:r w:rsidR="008440FF">
        <w:rPr>
          <w:rFonts w:ascii="Arial" w:hAnsi="Arial" w:cs="Arial"/>
          <w:sz w:val="26"/>
          <w:szCs w:val="26"/>
        </w:rPr>
        <w:t>basic</w:t>
      </w:r>
      <w:r w:rsidRPr="006F13F4">
        <w:rPr>
          <w:rFonts w:ascii="Arial" w:hAnsi="Arial" w:cs="Arial"/>
          <w:sz w:val="26"/>
          <w:szCs w:val="26"/>
        </w:rPr>
        <w:t xml:space="preserve"> awareness of Knowsley’s</w:t>
      </w:r>
      <w:r w:rsidR="00B8481F" w:rsidRPr="006F13F4">
        <w:rPr>
          <w:rFonts w:ascii="Arial" w:hAnsi="Arial" w:cs="Arial"/>
          <w:sz w:val="26"/>
          <w:szCs w:val="26"/>
        </w:rPr>
        <w:t xml:space="preserve"> Multi-Agency</w:t>
      </w:r>
      <w:r w:rsidR="008903F2" w:rsidRPr="006F13F4">
        <w:rPr>
          <w:rFonts w:ascii="Arial" w:hAnsi="Arial" w:cs="Arial"/>
          <w:sz w:val="26"/>
          <w:szCs w:val="26"/>
        </w:rPr>
        <w:t xml:space="preserve"> Safeguarding </w:t>
      </w:r>
      <w:r w:rsidRPr="006F13F4">
        <w:rPr>
          <w:rFonts w:ascii="Arial" w:hAnsi="Arial" w:cs="Arial"/>
          <w:sz w:val="26"/>
          <w:szCs w:val="26"/>
        </w:rPr>
        <w:t>Procedures</w:t>
      </w:r>
      <w:r w:rsidR="008903F2" w:rsidRPr="006F13F4">
        <w:rPr>
          <w:rFonts w:ascii="Arial" w:hAnsi="Arial" w:cs="Arial"/>
          <w:sz w:val="26"/>
          <w:szCs w:val="26"/>
        </w:rPr>
        <w:t xml:space="preserve"> for both children and </w:t>
      </w:r>
      <w:r w:rsidR="005345EF" w:rsidRPr="006F13F4">
        <w:rPr>
          <w:rFonts w:ascii="Arial" w:hAnsi="Arial" w:cs="Arial"/>
          <w:sz w:val="26"/>
          <w:szCs w:val="26"/>
        </w:rPr>
        <w:t>adults at risk</w:t>
      </w:r>
    </w:p>
    <w:p w14:paraId="23C15C4E" w14:textId="77777777" w:rsidR="00C65E03" w:rsidRPr="006F13F4" w:rsidRDefault="00C65E03" w:rsidP="00456B7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6F13F4">
        <w:rPr>
          <w:rFonts w:ascii="Arial" w:hAnsi="Arial" w:cs="Arial"/>
          <w:sz w:val="26"/>
          <w:szCs w:val="26"/>
        </w:rPr>
        <w:t xml:space="preserve">To </w:t>
      </w:r>
      <w:r w:rsidR="000E339C" w:rsidRPr="006F13F4">
        <w:rPr>
          <w:rFonts w:ascii="Arial" w:hAnsi="Arial" w:cs="Arial"/>
          <w:sz w:val="26"/>
          <w:szCs w:val="26"/>
        </w:rPr>
        <w:t>develop an awareness</w:t>
      </w:r>
      <w:r w:rsidRPr="006F13F4">
        <w:rPr>
          <w:rFonts w:ascii="Arial" w:hAnsi="Arial" w:cs="Arial"/>
          <w:sz w:val="26"/>
          <w:szCs w:val="26"/>
        </w:rPr>
        <w:t xml:space="preserve"> </w:t>
      </w:r>
      <w:r w:rsidR="000E339C" w:rsidRPr="006F13F4">
        <w:rPr>
          <w:rFonts w:ascii="Arial" w:hAnsi="Arial" w:cs="Arial"/>
          <w:sz w:val="26"/>
          <w:szCs w:val="26"/>
        </w:rPr>
        <w:t xml:space="preserve">of </w:t>
      </w:r>
      <w:r w:rsidRPr="006F13F4">
        <w:rPr>
          <w:rFonts w:ascii="Arial" w:hAnsi="Arial" w:cs="Arial"/>
          <w:sz w:val="26"/>
          <w:szCs w:val="26"/>
        </w:rPr>
        <w:t>what your respo</w:t>
      </w:r>
      <w:r w:rsidR="008903F2" w:rsidRPr="006F13F4">
        <w:rPr>
          <w:rFonts w:ascii="Arial" w:hAnsi="Arial" w:cs="Arial"/>
          <w:sz w:val="26"/>
          <w:szCs w:val="26"/>
        </w:rPr>
        <w:t>nsibilities are when a child</w:t>
      </w:r>
      <w:r w:rsidR="00CE5159" w:rsidRPr="006F13F4">
        <w:rPr>
          <w:rFonts w:ascii="Arial" w:hAnsi="Arial" w:cs="Arial"/>
          <w:sz w:val="26"/>
          <w:szCs w:val="26"/>
        </w:rPr>
        <w:t xml:space="preserve">, </w:t>
      </w:r>
      <w:r w:rsidRPr="006F13F4">
        <w:rPr>
          <w:rFonts w:ascii="Arial" w:hAnsi="Arial" w:cs="Arial"/>
          <w:sz w:val="26"/>
          <w:szCs w:val="26"/>
        </w:rPr>
        <w:t>young person</w:t>
      </w:r>
      <w:r w:rsidR="00CE5159" w:rsidRPr="006F13F4">
        <w:rPr>
          <w:rFonts w:ascii="Arial" w:hAnsi="Arial" w:cs="Arial"/>
          <w:sz w:val="26"/>
          <w:szCs w:val="26"/>
        </w:rPr>
        <w:t xml:space="preserve"> or </w:t>
      </w:r>
      <w:r w:rsidR="008903F2" w:rsidRPr="006F13F4">
        <w:rPr>
          <w:rFonts w:ascii="Arial" w:hAnsi="Arial" w:cs="Arial"/>
          <w:sz w:val="26"/>
          <w:szCs w:val="26"/>
        </w:rPr>
        <w:t>adult</w:t>
      </w:r>
      <w:r w:rsidR="00CE5159" w:rsidRPr="006F13F4">
        <w:rPr>
          <w:rFonts w:ascii="Arial" w:hAnsi="Arial" w:cs="Arial"/>
          <w:sz w:val="26"/>
          <w:szCs w:val="26"/>
        </w:rPr>
        <w:t xml:space="preserve"> at risk</w:t>
      </w:r>
      <w:r w:rsidRPr="006F13F4">
        <w:rPr>
          <w:rFonts w:ascii="Arial" w:hAnsi="Arial" w:cs="Arial"/>
          <w:sz w:val="26"/>
          <w:szCs w:val="26"/>
        </w:rPr>
        <w:t xml:space="preserve"> discloses abuse to you </w:t>
      </w:r>
    </w:p>
    <w:p w14:paraId="23C15C4F" w14:textId="77777777" w:rsidR="00CE5159" w:rsidRPr="006F13F4" w:rsidRDefault="00CE5159" w:rsidP="00456B7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6F13F4">
        <w:rPr>
          <w:rFonts w:ascii="Arial" w:hAnsi="Arial" w:cs="Arial"/>
          <w:sz w:val="26"/>
          <w:szCs w:val="26"/>
        </w:rPr>
        <w:t xml:space="preserve">To develop an awareness of what your responsibilities are when you are concerned that a child, young person or adult </w:t>
      </w:r>
      <w:r w:rsidR="00624190" w:rsidRPr="006F13F4">
        <w:rPr>
          <w:rFonts w:ascii="Arial" w:hAnsi="Arial" w:cs="Arial"/>
          <w:sz w:val="26"/>
          <w:szCs w:val="26"/>
        </w:rPr>
        <w:t>is</w:t>
      </w:r>
      <w:r w:rsidR="00FA4269" w:rsidRPr="006F13F4">
        <w:rPr>
          <w:rFonts w:ascii="Arial" w:hAnsi="Arial" w:cs="Arial"/>
          <w:sz w:val="26"/>
          <w:szCs w:val="26"/>
        </w:rPr>
        <w:t>,</w:t>
      </w:r>
      <w:r w:rsidR="00624190" w:rsidRPr="006F13F4">
        <w:rPr>
          <w:rFonts w:ascii="Arial" w:hAnsi="Arial" w:cs="Arial"/>
          <w:sz w:val="26"/>
          <w:szCs w:val="26"/>
        </w:rPr>
        <w:t xml:space="preserve"> or </w:t>
      </w:r>
      <w:r w:rsidRPr="006F13F4">
        <w:rPr>
          <w:rFonts w:ascii="Arial" w:hAnsi="Arial" w:cs="Arial"/>
          <w:sz w:val="26"/>
          <w:szCs w:val="26"/>
        </w:rPr>
        <w:t>may be at risk of</w:t>
      </w:r>
      <w:r w:rsidR="00FA4269" w:rsidRPr="006F13F4">
        <w:rPr>
          <w:rFonts w:ascii="Arial" w:hAnsi="Arial" w:cs="Arial"/>
          <w:sz w:val="26"/>
          <w:szCs w:val="26"/>
        </w:rPr>
        <w:t>,</w:t>
      </w:r>
      <w:r w:rsidRPr="006F13F4">
        <w:rPr>
          <w:rFonts w:ascii="Arial" w:hAnsi="Arial" w:cs="Arial"/>
          <w:sz w:val="26"/>
          <w:szCs w:val="26"/>
        </w:rPr>
        <w:t xml:space="preserve"> abuse or neglect</w:t>
      </w:r>
    </w:p>
    <w:p w14:paraId="23C15C50" w14:textId="77777777" w:rsidR="00C65E03" w:rsidRPr="006F13F4" w:rsidRDefault="00C65E03" w:rsidP="00456B7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6F13F4">
        <w:rPr>
          <w:rFonts w:ascii="Arial" w:hAnsi="Arial" w:cs="Arial"/>
          <w:sz w:val="26"/>
          <w:szCs w:val="26"/>
        </w:rPr>
        <w:t xml:space="preserve">To </w:t>
      </w:r>
      <w:r w:rsidR="00CE5159" w:rsidRPr="006F13F4">
        <w:rPr>
          <w:rFonts w:ascii="Arial" w:hAnsi="Arial" w:cs="Arial"/>
          <w:sz w:val="26"/>
          <w:szCs w:val="26"/>
        </w:rPr>
        <w:t>understand</w:t>
      </w:r>
      <w:r w:rsidRPr="006F13F4">
        <w:rPr>
          <w:rFonts w:ascii="Arial" w:hAnsi="Arial" w:cs="Arial"/>
          <w:sz w:val="26"/>
          <w:szCs w:val="26"/>
        </w:rPr>
        <w:t xml:space="preserve"> what you </w:t>
      </w:r>
      <w:r w:rsidR="005345EF" w:rsidRPr="006F13F4">
        <w:rPr>
          <w:rFonts w:ascii="Arial" w:hAnsi="Arial" w:cs="Arial"/>
          <w:sz w:val="26"/>
          <w:szCs w:val="26"/>
        </w:rPr>
        <w:t>must</w:t>
      </w:r>
      <w:r w:rsidRPr="006F13F4">
        <w:rPr>
          <w:rFonts w:ascii="Arial" w:hAnsi="Arial" w:cs="Arial"/>
          <w:sz w:val="26"/>
          <w:szCs w:val="26"/>
        </w:rPr>
        <w:t xml:space="preserve"> do and what you </w:t>
      </w:r>
      <w:r w:rsidR="005345EF" w:rsidRPr="006F13F4">
        <w:rPr>
          <w:rFonts w:ascii="Arial" w:hAnsi="Arial" w:cs="Arial"/>
          <w:sz w:val="26"/>
          <w:szCs w:val="26"/>
        </w:rPr>
        <w:t>must</w:t>
      </w:r>
      <w:r w:rsidRPr="006F13F4">
        <w:rPr>
          <w:rFonts w:ascii="Arial" w:hAnsi="Arial" w:cs="Arial"/>
          <w:sz w:val="26"/>
          <w:szCs w:val="26"/>
        </w:rPr>
        <w:t xml:space="preserve"> </w:t>
      </w:r>
      <w:r w:rsidRPr="006F13F4">
        <w:rPr>
          <w:rFonts w:ascii="Arial" w:hAnsi="Arial" w:cs="Arial"/>
          <w:i/>
          <w:sz w:val="26"/>
          <w:szCs w:val="26"/>
        </w:rPr>
        <w:t xml:space="preserve">not </w:t>
      </w:r>
      <w:r w:rsidRPr="006F13F4">
        <w:rPr>
          <w:rFonts w:ascii="Arial" w:hAnsi="Arial" w:cs="Arial"/>
          <w:sz w:val="26"/>
          <w:szCs w:val="26"/>
        </w:rPr>
        <w:t>do</w:t>
      </w:r>
    </w:p>
    <w:p w14:paraId="23C15C51" w14:textId="77777777" w:rsidR="00C65E03" w:rsidRPr="006F13F4" w:rsidRDefault="00C65E03" w:rsidP="00456B75">
      <w:pPr>
        <w:numPr>
          <w:ilvl w:val="0"/>
          <w:numId w:val="2"/>
        </w:numPr>
        <w:tabs>
          <w:tab w:val="clear" w:pos="720"/>
          <w:tab w:val="num" w:pos="426"/>
        </w:tabs>
        <w:ind w:left="426" w:right="-334" w:hanging="426"/>
        <w:jc w:val="both"/>
        <w:rPr>
          <w:rFonts w:ascii="Arial" w:hAnsi="Arial" w:cs="Arial"/>
          <w:sz w:val="26"/>
          <w:szCs w:val="26"/>
        </w:rPr>
      </w:pPr>
      <w:r w:rsidRPr="006F13F4">
        <w:rPr>
          <w:rFonts w:ascii="Arial" w:hAnsi="Arial" w:cs="Arial"/>
          <w:sz w:val="26"/>
          <w:szCs w:val="26"/>
        </w:rPr>
        <w:t xml:space="preserve">To </w:t>
      </w:r>
      <w:r w:rsidR="00624190" w:rsidRPr="006F13F4">
        <w:rPr>
          <w:rFonts w:ascii="Arial" w:hAnsi="Arial" w:cs="Arial"/>
          <w:sz w:val="26"/>
          <w:szCs w:val="26"/>
        </w:rPr>
        <w:t>understand</w:t>
      </w:r>
      <w:r w:rsidRPr="006F13F4">
        <w:rPr>
          <w:rFonts w:ascii="Arial" w:hAnsi="Arial" w:cs="Arial"/>
          <w:sz w:val="26"/>
          <w:szCs w:val="26"/>
        </w:rPr>
        <w:t xml:space="preserve"> </w:t>
      </w:r>
      <w:r w:rsidR="00624190" w:rsidRPr="006F13F4">
        <w:rPr>
          <w:rFonts w:ascii="Arial" w:hAnsi="Arial" w:cs="Arial"/>
          <w:sz w:val="26"/>
          <w:szCs w:val="26"/>
        </w:rPr>
        <w:t xml:space="preserve">the circumstances in which </w:t>
      </w:r>
      <w:r w:rsidRPr="006F13F4">
        <w:rPr>
          <w:rFonts w:ascii="Arial" w:hAnsi="Arial" w:cs="Arial"/>
          <w:sz w:val="26"/>
          <w:szCs w:val="26"/>
        </w:rPr>
        <w:t xml:space="preserve">confidential </w:t>
      </w:r>
      <w:r w:rsidR="00E6021A" w:rsidRPr="006F13F4">
        <w:rPr>
          <w:rFonts w:ascii="Arial" w:hAnsi="Arial" w:cs="Arial"/>
          <w:sz w:val="26"/>
          <w:szCs w:val="26"/>
        </w:rPr>
        <w:t xml:space="preserve">information </w:t>
      </w:r>
      <w:r w:rsidR="00624190" w:rsidRPr="006F13F4">
        <w:rPr>
          <w:rFonts w:ascii="Arial" w:hAnsi="Arial" w:cs="Arial"/>
          <w:i/>
          <w:sz w:val="26"/>
          <w:szCs w:val="26"/>
        </w:rPr>
        <w:t xml:space="preserve">must </w:t>
      </w:r>
      <w:r w:rsidR="00624190" w:rsidRPr="006F13F4">
        <w:rPr>
          <w:rFonts w:ascii="Arial" w:hAnsi="Arial" w:cs="Arial"/>
          <w:sz w:val="26"/>
          <w:szCs w:val="26"/>
        </w:rPr>
        <w:t>be shared</w:t>
      </w:r>
    </w:p>
    <w:p w14:paraId="23C15C52" w14:textId="77777777" w:rsidR="00624190" w:rsidRDefault="00624190" w:rsidP="00951193">
      <w:pPr>
        <w:rPr>
          <w:rFonts w:ascii="Arial" w:hAnsi="Arial" w:cs="Arial"/>
          <w:b/>
          <w:i/>
          <w:sz w:val="16"/>
          <w:szCs w:val="16"/>
        </w:rPr>
      </w:pPr>
    </w:p>
    <w:p w14:paraId="23C15C53" w14:textId="77777777" w:rsidR="00456B75" w:rsidRPr="006F13F4" w:rsidRDefault="00456B75" w:rsidP="00951193">
      <w:pPr>
        <w:rPr>
          <w:rFonts w:ascii="Arial" w:hAnsi="Arial" w:cs="Arial"/>
          <w:b/>
          <w:i/>
          <w:sz w:val="8"/>
          <w:szCs w:val="8"/>
        </w:rPr>
      </w:pPr>
    </w:p>
    <w:p w14:paraId="23C15C54" w14:textId="77777777" w:rsidR="00951193" w:rsidRDefault="00846FD8" w:rsidP="00033071">
      <w:pPr>
        <w:ind w:left="-14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</w:t>
      </w:r>
      <w:r w:rsidR="001E5A44">
        <w:rPr>
          <w:rFonts w:ascii="Arial" w:hAnsi="Arial" w:cs="Arial"/>
          <w:b/>
          <w:i/>
          <w:sz w:val="22"/>
          <w:szCs w:val="22"/>
        </w:rPr>
        <w:t xml:space="preserve">ications to:  </w:t>
      </w:r>
    </w:p>
    <w:p w14:paraId="23C15C55" w14:textId="77777777" w:rsidR="00951193" w:rsidRDefault="00951193" w:rsidP="00033071">
      <w:pPr>
        <w:ind w:left="-142"/>
        <w:rPr>
          <w:rFonts w:ascii="Arial" w:hAnsi="Arial" w:cs="Arial"/>
          <w:b/>
          <w:color w:val="0000FF"/>
        </w:rPr>
      </w:pPr>
      <w:r w:rsidRPr="00951193">
        <w:rPr>
          <w:rFonts w:ascii="Arial" w:hAnsi="Arial" w:cs="Arial"/>
          <w:b/>
          <w:i/>
          <w:sz w:val="22"/>
          <w:szCs w:val="22"/>
        </w:rPr>
        <w:t xml:space="preserve">Email: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hyperlink r:id="rId12" w:history="1">
        <w:r w:rsidR="00D76BD0" w:rsidRPr="00C961F2">
          <w:rPr>
            <w:rStyle w:val="Hyperlink"/>
            <w:rFonts w:ascii="Arial" w:hAnsi="Arial" w:cs="Arial"/>
            <w:b/>
            <w:bCs/>
            <w:szCs w:val="22"/>
          </w:rPr>
          <w:t>Workforce.DevelopmentTeam@knowsley.gov.uk</w:t>
        </w:r>
      </w:hyperlink>
      <w:r w:rsidRPr="00951193">
        <w:rPr>
          <w:rFonts w:ascii="Arial" w:hAnsi="Arial" w:cs="Arial"/>
          <w:b/>
          <w:color w:val="0000FF"/>
        </w:rPr>
        <w:t xml:space="preserve"> </w:t>
      </w:r>
    </w:p>
    <w:p w14:paraId="23C15C56" w14:textId="4E56A7C0" w:rsidR="00FA7C6B" w:rsidRPr="009D793D" w:rsidRDefault="00567BB0" w:rsidP="00033071">
      <w:pPr>
        <w:ind w:left="-142"/>
        <w:rPr>
          <w:rFonts w:ascii="Arial" w:hAnsi="Arial" w:cs="Arial"/>
          <w:b/>
          <w:i/>
          <w:noProof/>
          <w:color w:val="FF0000"/>
          <w:u w:val="single"/>
        </w:rPr>
      </w:pPr>
      <w:r>
        <w:rPr>
          <w:rFonts w:ascii="Arial" w:hAnsi="Arial" w:cs="Arial"/>
          <w:b/>
          <w:i/>
          <w:noProof/>
          <w:color w:val="FF0000"/>
          <w:u w:val="single"/>
        </w:rPr>
        <w:t xml:space="preserve">When booking please include the name of delegate,  their role, </w:t>
      </w:r>
      <w:r w:rsidR="00DD11CE">
        <w:rPr>
          <w:rFonts w:ascii="Arial" w:hAnsi="Arial" w:cs="Arial"/>
          <w:b/>
          <w:i/>
          <w:noProof/>
          <w:color w:val="FF0000"/>
          <w:u w:val="single"/>
        </w:rPr>
        <w:t>the name of the organisation,</w:t>
      </w:r>
      <w:r>
        <w:rPr>
          <w:rFonts w:ascii="Arial" w:hAnsi="Arial" w:cs="Arial"/>
          <w:b/>
          <w:i/>
          <w:noProof/>
          <w:color w:val="FF0000"/>
          <w:u w:val="single"/>
        </w:rPr>
        <w:t xml:space="preserve"> telephone contact number and manager</w:t>
      </w:r>
      <w:r w:rsidR="00DD11CE">
        <w:rPr>
          <w:rFonts w:ascii="Arial" w:hAnsi="Arial" w:cs="Arial"/>
          <w:b/>
          <w:i/>
          <w:noProof/>
          <w:color w:val="FF0000"/>
          <w:u w:val="single"/>
        </w:rPr>
        <w:t>’</w:t>
      </w:r>
      <w:r>
        <w:rPr>
          <w:rFonts w:ascii="Arial" w:hAnsi="Arial" w:cs="Arial"/>
          <w:b/>
          <w:i/>
          <w:noProof/>
          <w:color w:val="FF0000"/>
          <w:u w:val="single"/>
        </w:rPr>
        <w:t xml:space="preserve">s name. </w:t>
      </w:r>
    </w:p>
    <w:p w14:paraId="23C15C57" w14:textId="77777777" w:rsidR="00456B75" w:rsidRDefault="00456B75" w:rsidP="00033071">
      <w:pPr>
        <w:ind w:left="-142" w:right="-284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605AFDF" w14:textId="77777777" w:rsidR="006F13F4" w:rsidRDefault="00033071" w:rsidP="006F13F4">
      <w:pPr>
        <w:ind w:left="-142" w:right="-142"/>
        <w:rPr>
          <w:rFonts w:ascii="Arial" w:hAnsi="Arial" w:cs="Arial"/>
          <w:bCs/>
          <w:sz w:val="22"/>
          <w:szCs w:val="22"/>
          <w:lang w:val="en-US"/>
        </w:rPr>
      </w:pPr>
      <w:r w:rsidRPr="00033071">
        <w:rPr>
          <w:rFonts w:ascii="Arial" w:hAnsi="Arial" w:cs="Arial"/>
          <w:b/>
          <w:bCs/>
          <w:sz w:val="22"/>
          <w:szCs w:val="22"/>
          <w:u w:val="single"/>
          <w:lang w:val="en-US"/>
        </w:rPr>
        <w:t>Parking: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67BB0">
        <w:rPr>
          <w:rFonts w:ascii="Arial" w:hAnsi="Arial" w:cs="Arial"/>
          <w:b/>
          <w:bCs/>
          <w:sz w:val="22"/>
          <w:szCs w:val="22"/>
          <w:lang w:val="en-US"/>
        </w:rPr>
        <w:t>Attendees should park in the long stay parking facilities</w:t>
      </w:r>
      <w:r w:rsidRPr="00567BB0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567BB0">
        <w:rPr>
          <w:rFonts w:ascii="Arial" w:hAnsi="Arial" w:cs="Arial"/>
          <w:bCs/>
          <w:i/>
          <w:sz w:val="22"/>
          <w:szCs w:val="22"/>
          <w:lang w:val="en-US"/>
        </w:rPr>
        <w:t>Club 3000</w:t>
      </w:r>
      <w:r w:rsidRPr="00406A49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  <w:r w:rsidRPr="00567BB0">
        <w:rPr>
          <w:rFonts w:ascii="Arial" w:hAnsi="Arial" w:cs="Arial"/>
          <w:bCs/>
          <w:i/>
          <w:sz w:val="22"/>
          <w:szCs w:val="22"/>
          <w:lang w:val="en-US"/>
        </w:rPr>
        <w:t xml:space="preserve">Bingo, Poplar Bank </w:t>
      </w:r>
      <w:r w:rsidRPr="00567BB0">
        <w:rPr>
          <w:rStyle w:val="xbe"/>
          <w:rFonts w:ascii="Arial" w:hAnsi="Arial" w:cs="Arial"/>
          <w:i/>
          <w:sz w:val="22"/>
          <w:szCs w:val="22"/>
        </w:rPr>
        <w:t>L36 9US or</w:t>
      </w:r>
      <w:r w:rsidRPr="00567BB0">
        <w:rPr>
          <w:rFonts w:ascii="Arial" w:hAnsi="Arial" w:cs="Arial"/>
          <w:bCs/>
          <w:sz w:val="22"/>
          <w:szCs w:val="22"/>
          <w:lang w:val="en-US"/>
        </w:rPr>
        <w:t xml:space="preserve"> Levels 3-7 of the multi </w:t>
      </w:r>
      <w:proofErr w:type="spellStart"/>
      <w:r w:rsidRPr="00567BB0">
        <w:rPr>
          <w:rFonts w:ascii="Arial" w:hAnsi="Arial" w:cs="Arial"/>
          <w:bCs/>
          <w:sz w:val="22"/>
          <w:szCs w:val="22"/>
          <w:lang w:val="en-US"/>
        </w:rPr>
        <w:t>storey</w:t>
      </w:r>
      <w:proofErr w:type="spellEnd"/>
      <w:r w:rsidRPr="00567BB0">
        <w:rPr>
          <w:rFonts w:ascii="Arial" w:hAnsi="Arial" w:cs="Arial"/>
          <w:bCs/>
          <w:sz w:val="22"/>
          <w:szCs w:val="22"/>
          <w:lang w:val="en-US"/>
        </w:rPr>
        <w:t xml:space="preserve"> facility on </w:t>
      </w:r>
      <w:proofErr w:type="spellStart"/>
      <w:r w:rsidRPr="00567BB0">
        <w:rPr>
          <w:rStyle w:val="xbe"/>
          <w:rFonts w:ascii="Arial" w:hAnsi="Arial" w:cs="Arial"/>
          <w:i/>
          <w:sz w:val="22"/>
          <w:szCs w:val="22"/>
        </w:rPr>
        <w:t>Lathom</w:t>
      </w:r>
      <w:proofErr w:type="spellEnd"/>
      <w:r w:rsidRPr="00567BB0">
        <w:rPr>
          <w:rStyle w:val="xbe"/>
          <w:rFonts w:ascii="Arial" w:hAnsi="Arial" w:cs="Arial"/>
          <w:i/>
          <w:sz w:val="22"/>
          <w:szCs w:val="22"/>
        </w:rPr>
        <w:t xml:space="preserve"> Rd L36 9YB</w:t>
      </w:r>
      <w:r w:rsidRPr="00567BB0">
        <w:rPr>
          <w:rFonts w:ascii="Arial" w:hAnsi="Arial" w:cs="Arial"/>
          <w:bCs/>
          <w:sz w:val="22"/>
          <w:szCs w:val="22"/>
          <w:lang w:val="en-US"/>
        </w:rPr>
        <w:t xml:space="preserve"> or </w:t>
      </w:r>
      <w:r w:rsidRPr="00567BB0">
        <w:rPr>
          <w:rFonts w:ascii="Arial" w:hAnsi="Arial" w:cs="Arial"/>
          <w:bCs/>
          <w:i/>
          <w:sz w:val="22"/>
          <w:szCs w:val="22"/>
          <w:lang w:val="en-US"/>
        </w:rPr>
        <w:t xml:space="preserve">Huyton Hey Rd </w:t>
      </w:r>
      <w:r w:rsidR="00567BB0" w:rsidRPr="00567BB0">
        <w:rPr>
          <w:rFonts w:ascii="Arial" w:hAnsi="Arial" w:cs="Arial"/>
          <w:bCs/>
          <w:i/>
          <w:sz w:val="22"/>
          <w:szCs w:val="22"/>
          <w:lang w:val="en-US"/>
        </w:rPr>
        <w:t xml:space="preserve"> care park (next to McDonalds)</w:t>
      </w:r>
      <w:r w:rsidRPr="00567BB0">
        <w:rPr>
          <w:rFonts w:ascii="Arial" w:hAnsi="Arial" w:cs="Arial"/>
          <w:bCs/>
          <w:i/>
          <w:sz w:val="22"/>
          <w:szCs w:val="22"/>
          <w:lang w:val="en-US"/>
        </w:rPr>
        <w:t xml:space="preserve"> L36 5SE</w:t>
      </w:r>
      <w:r w:rsidRPr="00567BB0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14:paraId="23C15C59" w14:textId="082AA772" w:rsidR="00033071" w:rsidRDefault="00033071" w:rsidP="006F13F4">
      <w:pPr>
        <w:ind w:left="-142" w:right="-142"/>
        <w:rPr>
          <w:rFonts w:ascii="Arial" w:hAnsi="Arial" w:cs="Arial"/>
          <w:b/>
          <w:i/>
          <w:color w:val="365F91" w:themeColor="accent1" w:themeShade="BF"/>
          <w:sz w:val="22"/>
          <w:szCs w:val="22"/>
        </w:rPr>
      </w:pPr>
      <w:r w:rsidRPr="00033071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 xml:space="preserve">Please ensure that your </w:t>
      </w:r>
      <w:proofErr w:type="gramStart"/>
      <w:r w:rsidRPr="00033071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staff are</w:t>
      </w:r>
      <w:proofErr w:type="gramEnd"/>
      <w:r w:rsidRPr="00033071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 xml:space="preserve"> aware of this information.</w:t>
      </w:r>
      <w:r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</w:t>
      </w:r>
    </w:p>
    <w:p w14:paraId="23C15C5A" w14:textId="77777777" w:rsidR="00205DE7" w:rsidRPr="009D793D" w:rsidRDefault="004E5747" w:rsidP="006F13F4">
      <w:pPr>
        <w:spacing w:before="240"/>
        <w:jc w:val="center"/>
        <w:rPr>
          <w:b/>
          <w:color w:val="365F91" w:themeColor="accent1" w:themeShade="BF"/>
          <w:szCs w:val="22"/>
        </w:rPr>
      </w:pPr>
      <w:r w:rsidRPr="009D793D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Please note that this course is </w:t>
      </w:r>
      <w:r w:rsidR="00033071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FREE</w:t>
      </w:r>
      <w:r w:rsidRPr="009D793D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but charges may be made for </w:t>
      </w:r>
      <w:r w:rsidR="00B25F17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non-</w:t>
      </w:r>
      <w:r w:rsidR="009D793D" w:rsidRPr="009D793D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attend</w:t>
      </w:r>
      <w:r w:rsidR="00B25F17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ance</w:t>
      </w:r>
      <w:r w:rsidR="009D793D" w:rsidRPr="009D793D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.</w:t>
      </w:r>
    </w:p>
    <w:sectPr w:rsidR="00205DE7" w:rsidRPr="009D793D" w:rsidSect="00033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567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0B3F" w14:textId="77777777" w:rsidR="00AA77A0" w:rsidRDefault="00AA77A0" w:rsidP="00567BB0">
      <w:r>
        <w:separator/>
      </w:r>
    </w:p>
  </w:endnote>
  <w:endnote w:type="continuationSeparator" w:id="0">
    <w:p w14:paraId="3B13B6C3" w14:textId="77777777" w:rsidR="00AA77A0" w:rsidRDefault="00AA77A0" w:rsidP="0056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16A2" w14:textId="77777777" w:rsidR="007C4E51" w:rsidRDefault="007C4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6156" w14:textId="77777777" w:rsidR="007C4E51" w:rsidRDefault="007C4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F18F" w14:textId="77777777" w:rsidR="007C4E51" w:rsidRDefault="007C4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0F00" w14:textId="77777777" w:rsidR="00AA77A0" w:rsidRDefault="00AA77A0" w:rsidP="00567BB0">
      <w:r>
        <w:separator/>
      </w:r>
    </w:p>
  </w:footnote>
  <w:footnote w:type="continuationSeparator" w:id="0">
    <w:p w14:paraId="1206BFA5" w14:textId="77777777" w:rsidR="00AA77A0" w:rsidRDefault="00AA77A0" w:rsidP="0056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47D1" w14:textId="77777777" w:rsidR="007C4E51" w:rsidRDefault="007C4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37091" w14:textId="65AC7C10" w:rsidR="00567BB0" w:rsidRDefault="007C4E51">
    <w:pPr>
      <w:pStyle w:val="Header"/>
    </w:pPr>
    <w:r>
      <w:rPr>
        <w:noProof/>
      </w:rPr>
      <w:drawing>
        <wp:inline distT="0" distB="0" distL="0" distR="0" wp14:anchorId="2520553F" wp14:editId="647306C9">
          <wp:extent cx="1371600" cy="1143000"/>
          <wp:effectExtent l="0" t="0" r="0" b="0"/>
          <wp:docPr id="1" name="Picture 1" descr="C:\Users\dysartgl\AppData\Local\Microsoft\Windows\Temporary Internet Files\Content.Outlook\U6I738EY\SAFEGUARDING ADULTS BOARD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sartgl\AppData\Local\Microsoft\Windows\Temporary Internet Files\Content.Outlook\U6I738EY\SAFEGUARDING ADULTS BOARD LOGO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F3E9" w14:textId="77777777" w:rsidR="007C4E51" w:rsidRDefault="007C4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2E"/>
    <w:multiLevelType w:val="hybridMultilevel"/>
    <w:tmpl w:val="5FF0EC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F21337"/>
    <w:multiLevelType w:val="hybridMultilevel"/>
    <w:tmpl w:val="CB1EF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8"/>
    <w:rsid w:val="00033071"/>
    <w:rsid w:val="00071F2A"/>
    <w:rsid w:val="00085BAF"/>
    <w:rsid w:val="000932BA"/>
    <w:rsid w:val="000D7B3A"/>
    <w:rsid w:val="000E339C"/>
    <w:rsid w:val="000E4628"/>
    <w:rsid w:val="001344ED"/>
    <w:rsid w:val="0014525A"/>
    <w:rsid w:val="00190996"/>
    <w:rsid w:val="001E5A44"/>
    <w:rsid w:val="001F56B2"/>
    <w:rsid w:val="00205DE7"/>
    <w:rsid w:val="002321BD"/>
    <w:rsid w:val="00236790"/>
    <w:rsid w:val="00297301"/>
    <w:rsid w:val="002A6D06"/>
    <w:rsid w:val="002B4AE8"/>
    <w:rsid w:val="002C56DB"/>
    <w:rsid w:val="002E3DE4"/>
    <w:rsid w:val="0031210A"/>
    <w:rsid w:val="00343C0D"/>
    <w:rsid w:val="003A04EC"/>
    <w:rsid w:val="003A6DE1"/>
    <w:rsid w:val="003D55F2"/>
    <w:rsid w:val="003F7EA7"/>
    <w:rsid w:val="00403A13"/>
    <w:rsid w:val="00456B75"/>
    <w:rsid w:val="004733E2"/>
    <w:rsid w:val="004747AB"/>
    <w:rsid w:val="004C20F6"/>
    <w:rsid w:val="004E5747"/>
    <w:rsid w:val="00507D1A"/>
    <w:rsid w:val="00524764"/>
    <w:rsid w:val="005257DA"/>
    <w:rsid w:val="005345EF"/>
    <w:rsid w:val="005418D4"/>
    <w:rsid w:val="00567BB0"/>
    <w:rsid w:val="00577251"/>
    <w:rsid w:val="005F61E4"/>
    <w:rsid w:val="00613CE2"/>
    <w:rsid w:val="00620E56"/>
    <w:rsid w:val="00624190"/>
    <w:rsid w:val="0069394A"/>
    <w:rsid w:val="006A6815"/>
    <w:rsid w:val="006F13F4"/>
    <w:rsid w:val="0073094B"/>
    <w:rsid w:val="00753C53"/>
    <w:rsid w:val="007B67BD"/>
    <w:rsid w:val="007C4E51"/>
    <w:rsid w:val="00815245"/>
    <w:rsid w:val="008440FF"/>
    <w:rsid w:val="00846FD8"/>
    <w:rsid w:val="008521B7"/>
    <w:rsid w:val="00880561"/>
    <w:rsid w:val="00881303"/>
    <w:rsid w:val="008903F2"/>
    <w:rsid w:val="008C0F84"/>
    <w:rsid w:val="008E57E1"/>
    <w:rsid w:val="00901C30"/>
    <w:rsid w:val="00902C98"/>
    <w:rsid w:val="00934982"/>
    <w:rsid w:val="00950AE0"/>
    <w:rsid w:val="00951193"/>
    <w:rsid w:val="00987277"/>
    <w:rsid w:val="009D793D"/>
    <w:rsid w:val="009F09B0"/>
    <w:rsid w:val="00A33C68"/>
    <w:rsid w:val="00A37BC2"/>
    <w:rsid w:val="00A44A71"/>
    <w:rsid w:val="00A678A4"/>
    <w:rsid w:val="00A93D7B"/>
    <w:rsid w:val="00A94CA9"/>
    <w:rsid w:val="00AA77A0"/>
    <w:rsid w:val="00AB36B6"/>
    <w:rsid w:val="00B121D5"/>
    <w:rsid w:val="00B22B33"/>
    <w:rsid w:val="00B25F17"/>
    <w:rsid w:val="00B504BF"/>
    <w:rsid w:val="00B8481F"/>
    <w:rsid w:val="00C032B8"/>
    <w:rsid w:val="00C11207"/>
    <w:rsid w:val="00C236FA"/>
    <w:rsid w:val="00C543E2"/>
    <w:rsid w:val="00C65E03"/>
    <w:rsid w:val="00C969E2"/>
    <w:rsid w:val="00CD34E9"/>
    <w:rsid w:val="00CE5159"/>
    <w:rsid w:val="00D10844"/>
    <w:rsid w:val="00D16EA5"/>
    <w:rsid w:val="00D1790F"/>
    <w:rsid w:val="00D50C7F"/>
    <w:rsid w:val="00D50CD0"/>
    <w:rsid w:val="00D56779"/>
    <w:rsid w:val="00D76BD0"/>
    <w:rsid w:val="00D8258E"/>
    <w:rsid w:val="00DB54E9"/>
    <w:rsid w:val="00DC35C8"/>
    <w:rsid w:val="00DD11CE"/>
    <w:rsid w:val="00E4593B"/>
    <w:rsid w:val="00E50848"/>
    <w:rsid w:val="00E6021A"/>
    <w:rsid w:val="00E66BD1"/>
    <w:rsid w:val="00E73A12"/>
    <w:rsid w:val="00E73A15"/>
    <w:rsid w:val="00E81D8A"/>
    <w:rsid w:val="00EA58BF"/>
    <w:rsid w:val="00EB6706"/>
    <w:rsid w:val="00F1746B"/>
    <w:rsid w:val="00F17F6A"/>
    <w:rsid w:val="00F20712"/>
    <w:rsid w:val="00F91534"/>
    <w:rsid w:val="00F960E0"/>
    <w:rsid w:val="00FA4269"/>
    <w:rsid w:val="00FA7C6B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1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FD8"/>
    <w:rPr>
      <w:color w:val="0000FF"/>
      <w:u w:val="single"/>
    </w:rPr>
  </w:style>
  <w:style w:type="paragraph" w:customStyle="1" w:styleId="Char">
    <w:name w:val="Char"/>
    <w:basedOn w:val="Normal"/>
    <w:rsid w:val="00951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be">
    <w:name w:val="_xbe"/>
    <w:basedOn w:val="DefaultParagraphFont"/>
    <w:rsid w:val="00033071"/>
  </w:style>
  <w:style w:type="paragraph" w:styleId="Header">
    <w:name w:val="header"/>
    <w:basedOn w:val="Normal"/>
    <w:link w:val="HeaderChar"/>
    <w:rsid w:val="00567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7BB0"/>
    <w:rPr>
      <w:sz w:val="24"/>
      <w:szCs w:val="24"/>
    </w:rPr>
  </w:style>
  <w:style w:type="paragraph" w:styleId="Footer">
    <w:name w:val="footer"/>
    <w:basedOn w:val="Normal"/>
    <w:link w:val="FooterChar"/>
    <w:rsid w:val="00567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7BB0"/>
    <w:rPr>
      <w:sz w:val="24"/>
      <w:szCs w:val="24"/>
    </w:rPr>
  </w:style>
  <w:style w:type="paragraph" w:styleId="BalloonText">
    <w:name w:val="Balloon Text"/>
    <w:basedOn w:val="Normal"/>
    <w:link w:val="BalloonTextChar"/>
    <w:rsid w:val="00567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FD8"/>
    <w:rPr>
      <w:color w:val="0000FF"/>
      <w:u w:val="single"/>
    </w:rPr>
  </w:style>
  <w:style w:type="paragraph" w:customStyle="1" w:styleId="Char">
    <w:name w:val="Char"/>
    <w:basedOn w:val="Normal"/>
    <w:rsid w:val="00951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be">
    <w:name w:val="_xbe"/>
    <w:basedOn w:val="DefaultParagraphFont"/>
    <w:rsid w:val="00033071"/>
  </w:style>
  <w:style w:type="paragraph" w:styleId="Header">
    <w:name w:val="header"/>
    <w:basedOn w:val="Normal"/>
    <w:link w:val="HeaderChar"/>
    <w:rsid w:val="00567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7BB0"/>
    <w:rPr>
      <w:sz w:val="24"/>
      <w:szCs w:val="24"/>
    </w:rPr>
  </w:style>
  <w:style w:type="paragraph" w:styleId="Footer">
    <w:name w:val="footer"/>
    <w:basedOn w:val="Normal"/>
    <w:link w:val="FooterChar"/>
    <w:rsid w:val="00567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7BB0"/>
    <w:rPr>
      <w:sz w:val="24"/>
      <w:szCs w:val="24"/>
    </w:rPr>
  </w:style>
  <w:style w:type="paragraph" w:styleId="BalloonText">
    <w:name w:val="Balloon Text"/>
    <w:basedOn w:val="Normal"/>
    <w:link w:val="BalloonTextChar"/>
    <w:rsid w:val="00567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.DevelopmentTeam@knowsley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C8491A5E81B44A96B9C7BA2F75866" ma:contentTypeVersion="6" ma:contentTypeDescription="Create a new document." ma:contentTypeScope="" ma:versionID="c6de7859125f62bcbdd84485889b8fff">
  <xsd:schema xmlns:xsd="http://www.w3.org/2001/XMLSchema" xmlns:xs="http://www.w3.org/2001/XMLSchema" xmlns:p="http://schemas.microsoft.com/office/2006/metadata/properties" xmlns:ns2="74689e13-ed13-409e-865b-1f2bedf0f51e" targetNamespace="http://schemas.microsoft.com/office/2006/metadata/properties" ma:root="true" ma:fieldsID="39d005d4cdb3f570e33bf9f30bbc178d" ns2:_="">
    <xsd:import namespace="74689e13-ed13-409e-865b-1f2bedf0f51e"/>
    <xsd:element name="properties">
      <xsd:complexType>
        <xsd:sequence>
          <xsd:element name="documentManagement">
            <xsd:complexType>
              <xsd:all>
                <xsd:element ref="ns2:Theme" minOccurs="0"/>
                <xsd:element ref="ns2:Sub_x002d_Theme" minOccurs="0"/>
                <xsd:element ref="ns2: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9e13-ed13-409e-865b-1f2bedf0f51e" elementFormDefault="qualified">
    <xsd:import namespace="http://schemas.microsoft.com/office/2006/documentManagement/types"/>
    <xsd:import namespace="http://schemas.microsoft.com/office/infopath/2007/PartnerControls"/>
    <xsd:element name="Theme" ma:index="8" nillable="true" ma:displayName="Theme" ma:internalName="Theme">
      <xsd:simpleType>
        <xsd:restriction base="dms:Text">
          <xsd:maxLength value="255"/>
        </xsd:restriction>
      </xsd:simpleType>
    </xsd:element>
    <xsd:element name="Sub_x002d_Theme" ma:index="9" nillable="true" ma:displayName="Sub-Theme" ma:internalName="Sub_x002d_Theme">
      <xsd:simpleType>
        <xsd:restriction base="dms:Text">
          <xsd:maxLength value="255"/>
        </xsd:restriction>
      </xsd:simpleType>
    </xsd:element>
    <xsd:element name="Service" ma:index="10" nillable="true" ma:displayName="Service" ma:internalName="Serv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_x002d_Theme xmlns="74689e13-ed13-409e-865b-1f2bedf0f51e" xsi:nil="true"/>
    <Theme xmlns="74689e13-ed13-409e-865b-1f2bedf0f51e" xsi:nil="true"/>
    <Service xmlns="74689e13-ed13-409e-865b-1f2bedf0f51e" xsi:nil="true"/>
  </documentManagement>
</p:properties>
</file>

<file path=customXml/itemProps1.xml><?xml version="1.0" encoding="utf-8"?>
<ds:datastoreItem xmlns:ds="http://schemas.openxmlformats.org/officeDocument/2006/customXml" ds:itemID="{731950C1-08EF-46DF-AAFE-07C56BBD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89e13-ed13-409e-865b-1f2bedf0f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5E6F7-F712-48D2-92B0-B656A7667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B7F08-78E5-4C12-B398-8E9DD8EC8140}">
  <ds:schemaRefs>
    <ds:schemaRef ds:uri="http://schemas.microsoft.com/office/2006/metadata/properties"/>
    <ds:schemaRef ds:uri="74689e13-ed13-409e-865b-1f2bedf0f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2096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http://www.knowsleysafeguardingchildren.co.uk/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mailto:training.&amp;conferencecentre@knowsley.gov.uk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holyheadt</dc:creator>
  <cp:lastModifiedBy>herrons</cp:lastModifiedBy>
  <cp:revision>2</cp:revision>
  <cp:lastPrinted>2018-06-28T12:00:00Z</cp:lastPrinted>
  <dcterms:created xsi:type="dcterms:W3CDTF">2018-07-10T09:01:00Z</dcterms:created>
  <dcterms:modified xsi:type="dcterms:W3CDTF">2018-07-10T09:01:00Z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0x010100D9BC8491A5E81B44A96B9C7BA2F75866</vt:lpwstr>
  </property>
</Properties>
</file>